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FC0BA" w14:textId="430214A2" w:rsidR="00B43877" w:rsidRPr="00C277A2" w:rsidRDefault="00B43877" w:rsidP="00B43877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i/>
          <w:sz w:val="22"/>
          <w:szCs w:val="22"/>
          <w:lang w:eastAsia="sk-SK"/>
        </w:rPr>
      </w:pPr>
      <w:r w:rsidRPr="00C277A2">
        <w:rPr>
          <w:rFonts w:ascii="Arial Narrow" w:eastAsia="Times New Roman" w:hAnsi="Arial Narrow" w:cs="Times New Roman"/>
          <w:i/>
          <w:sz w:val="22"/>
          <w:szCs w:val="22"/>
          <w:lang w:eastAsia="sk-SK"/>
        </w:rPr>
        <w:t xml:space="preserve">Príloha č. </w:t>
      </w:r>
      <w:r w:rsidR="00BF1809" w:rsidRPr="00C277A2">
        <w:rPr>
          <w:rFonts w:ascii="Arial Narrow" w:eastAsia="Times New Roman" w:hAnsi="Arial Narrow" w:cs="Times New Roman"/>
          <w:i/>
          <w:sz w:val="22"/>
          <w:szCs w:val="22"/>
          <w:lang w:eastAsia="sk-SK"/>
        </w:rPr>
        <w:t>2</w:t>
      </w:r>
      <w:r w:rsidRPr="00C277A2">
        <w:rPr>
          <w:rFonts w:ascii="Arial Narrow" w:eastAsia="Times New Roman" w:hAnsi="Arial Narrow" w:cs="Times New Roman"/>
          <w:i/>
          <w:sz w:val="22"/>
          <w:szCs w:val="22"/>
          <w:lang w:eastAsia="sk-SK"/>
        </w:rPr>
        <w:t xml:space="preserve"> Zmluvy </w:t>
      </w:r>
      <w:r w:rsidR="00C277A2" w:rsidRPr="00C277A2">
        <w:rPr>
          <w:rFonts w:ascii="Arial Narrow" w:eastAsia="Times New Roman" w:hAnsi="Arial Narrow" w:cs="Times New Roman"/>
          <w:i/>
          <w:sz w:val="22"/>
          <w:szCs w:val="22"/>
          <w:lang w:eastAsia="sk-SK"/>
        </w:rPr>
        <w:t>o poskytnutí prostriedkov mechanizmu</w:t>
      </w:r>
    </w:p>
    <w:p w14:paraId="1C4ABA62" w14:textId="0DF93111" w:rsidR="00BA4B39" w:rsidRDefault="00BA4B39" w:rsidP="00B43877"/>
    <w:p w14:paraId="2BDC0310" w14:textId="4920CD25" w:rsidR="00B43877" w:rsidRDefault="00B43877" w:rsidP="00B43877">
      <w:pPr>
        <w:jc w:val="center"/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eastAsia="sk-SK"/>
        </w:rPr>
      </w:pPr>
      <w:r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eastAsia="sk-SK"/>
        </w:rPr>
        <w:t>OPIS PROJEKTU</w:t>
      </w:r>
    </w:p>
    <w:p w14:paraId="7893CD40" w14:textId="26A7A34C" w:rsidR="00833F18" w:rsidRDefault="00833F18" w:rsidP="00FD6A91">
      <w:pPr>
        <w:jc w:val="both"/>
        <w:rPr>
          <w:rFonts w:ascii="Arial Narrow" w:eastAsia="Times New Roman" w:hAnsi="Arial Narrow" w:cs="Times New Roman"/>
          <w:bCs/>
          <w:color w:val="002060"/>
          <w:sz w:val="22"/>
          <w:szCs w:val="22"/>
          <w:lang w:eastAsia="sk-SK"/>
        </w:rPr>
      </w:pPr>
    </w:p>
    <w:p w14:paraId="301460ED" w14:textId="10CE5AC8" w:rsidR="00B43877" w:rsidRPr="00431C0D" w:rsidRDefault="00FD6A91" w:rsidP="00431C0D">
      <w:pPr>
        <w:jc w:val="both"/>
        <w:rPr>
          <w:rFonts w:ascii="Arial Narrow" w:eastAsia="Times New Roman" w:hAnsi="Arial Narrow" w:cs="Times New Roman"/>
          <w:b/>
          <w:bCs/>
          <w:sz w:val="22"/>
          <w:szCs w:val="22"/>
          <w:lang w:eastAsia="sk-SK"/>
        </w:rPr>
      </w:pPr>
      <w:r w:rsidRPr="516AF902">
        <w:rPr>
          <w:rFonts w:ascii="Arial Narrow" w:eastAsia="Times New Roman" w:hAnsi="Arial Narrow" w:cs="Times New Roman"/>
          <w:sz w:val="22"/>
          <w:szCs w:val="22"/>
          <w:lang w:eastAsia="sk-SK"/>
        </w:rPr>
        <w:t>Opis projektu pre účel výzvy s kódom 09I0</w:t>
      </w:r>
      <w:r w:rsidR="000B3662">
        <w:rPr>
          <w:rFonts w:ascii="Arial Narrow" w:eastAsia="Times New Roman" w:hAnsi="Arial Narrow" w:cs="Times New Roman"/>
          <w:sz w:val="22"/>
          <w:szCs w:val="22"/>
          <w:lang w:eastAsia="sk-SK"/>
        </w:rPr>
        <w:t>3</w:t>
      </w:r>
      <w:r w:rsidRPr="516AF902">
        <w:rPr>
          <w:rFonts w:ascii="Arial Narrow" w:eastAsia="Times New Roman" w:hAnsi="Arial Narrow" w:cs="Times New Roman"/>
          <w:sz w:val="22"/>
          <w:szCs w:val="22"/>
          <w:lang w:eastAsia="sk-SK"/>
        </w:rPr>
        <w:t>-</w:t>
      </w:r>
      <w:r w:rsidRPr="003E5CDD">
        <w:rPr>
          <w:rFonts w:ascii="Arial Narrow" w:eastAsia="Times New Roman" w:hAnsi="Arial Narrow" w:cs="Times New Roman"/>
          <w:sz w:val="22"/>
          <w:szCs w:val="22"/>
          <w:lang w:eastAsia="sk-SK"/>
        </w:rPr>
        <w:t>03-V0</w:t>
      </w:r>
      <w:r w:rsidR="00B86753">
        <w:rPr>
          <w:rFonts w:ascii="Arial Narrow" w:eastAsia="Times New Roman" w:hAnsi="Arial Narrow" w:cs="Times New Roman"/>
          <w:sz w:val="22"/>
          <w:szCs w:val="22"/>
          <w:lang w:eastAsia="sk-SK"/>
        </w:rPr>
        <w:t>4</w:t>
      </w:r>
      <w:r w:rsidRPr="003E5CDD">
        <w:rPr>
          <w:rFonts w:ascii="Arial Narrow" w:eastAsia="Times New Roman" w:hAnsi="Arial Narrow" w:cs="Times New Roman"/>
          <w:sz w:val="22"/>
          <w:szCs w:val="22"/>
          <w:lang w:eastAsia="sk-SK"/>
        </w:rPr>
        <w:t xml:space="preserve"> „</w:t>
      </w:r>
      <w:r w:rsidR="000B3662" w:rsidRPr="000B3662">
        <w:rPr>
          <w:rFonts w:ascii="Arial Narrow" w:eastAsia="Times New Roman" w:hAnsi="Arial Narrow" w:cs="Times New Roman"/>
          <w:sz w:val="22"/>
          <w:szCs w:val="22"/>
          <w:lang w:eastAsia="sk-SK"/>
        </w:rPr>
        <w:t>Štipendi</w:t>
      </w:r>
      <w:r w:rsidR="00BE11A2">
        <w:rPr>
          <w:rFonts w:ascii="Arial Narrow" w:eastAsia="Times New Roman" w:hAnsi="Arial Narrow" w:cs="Times New Roman"/>
          <w:sz w:val="22"/>
          <w:szCs w:val="22"/>
          <w:lang w:eastAsia="sk-SK"/>
        </w:rPr>
        <w:t>á</w:t>
      </w:r>
      <w:r w:rsidR="000B3662" w:rsidRPr="000B3662">
        <w:rPr>
          <w:rFonts w:ascii="Arial Narrow" w:eastAsia="Times New Roman" w:hAnsi="Arial Narrow" w:cs="Times New Roman"/>
          <w:sz w:val="22"/>
          <w:szCs w:val="22"/>
          <w:lang w:eastAsia="sk-SK"/>
        </w:rPr>
        <w:t xml:space="preserve"> pre excelentných výskumníkov</w:t>
      </w:r>
      <w:r w:rsidR="00B86753">
        <w:rPr>
          <w:rFonts w:ascii="Arial Narrow" w:eastAsia="Times New Roman" w:hAnsi="Arial Narrow" w:cs="Times New Roman"/>
          <w:sz w:val="22"/>
          <w:szCs w:val="22"/>
          <w:lang w:eastAsia="sk-SK"/>
        </w:rPr>
        <w:t xml:space="preserve"> a výskumníčky</w:t>
      </w:r>
      <w:r w:rsidR="000B3662" w:rsidRPr="000B3662">
        <w:rPr>
          <w:rFonts w:ascii="Arial Narrow" w:eastAsia="Times New Roman" w:hAnsi="Arial Narrow" w:cs="Times New Roman"/>
          <w:sz w:val="22"/>
          <w:szCs w:val="22"/>
          <w:lang w:eastAsia="sk-SK"/>
        </w:rPr>
        <w:t xml:space="preserve"> R2-R4</w:t>
      </w:r>
      <w:r w:rsidR="005418CA">
        <w:rPr>
          <w:rFonts w:ascii="Arial Narrow" w:eastAsia="Times New Roman" w:hAnsi="Arial Narrow" w:cs="Times New Roman"/>
          <w:sz w:val="22"/>
          <w:szCs w:val="22"/>
          <w:lang w:eastAsia="sk-SK"/>
        </w:rPr>
        <w:t>“.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785"/>
        <w:gridCol w:w="42"/>
        <w:gridCol w:w="6235"/>
      </w:tblGrid>
      <w:tr w:rsidR="6C683A19" w14:paraId="5E7DAA6D" w14:textId="77777777" w:rsidTr="00B86753">
        <w:trPr>
          <w:trHeight w:val="300"/>
        </w:trPr>
        <w:tc>
          <w:tcPr>
            <w:tcW w:w="5000" w:type="pct"/>
            <w:gridSpan w:val="3"/>
            <w:shd w:val="clear" w:color="auto" w:fill="2F5496" w:themeFill="accent1" w:themeFillShade="BF"/>
            <w:tcMar>
              <w:left w:w="105" w:type="dxa"/>
              <w:right w:w="105" w:type="dxa"/>
            </w:tcMar>
          </w:tcPr>
          <w:p w14:paraId="4B32DE19" w14:textId="55DC9D1A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FFFFFF" w:themeColor="background1"/>
                <w:sz w:val="24"/>
                <w:szCs w:val="24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FFFFFF" w:themeColor="background1"/>
                <w:sz w:val="24"/>
                <w:szCs w:val="24"/>
              </w:rPr>
              <w:t>I. Všeobecné informácie o projekte</w:t>
            </w:r>
          </w:p>
        </w:tc>
      </w:tr>
      <w:tr w:rsidR="6C683A19" w14:paraId="52152B5F" w14:textId="77777777" w:rsidTr="008272A5">
        <w:trPr>
          <w:trHeight w:val="285"/>
        </w:trPr>
        <w:tc>
          <w:tcPr>
            <w:tcW w:w="1537" w:type="pct"/>
            <w:tcMar>
              <w:left w:w="105" w:type="dxa"/>
              <w:right w:w="105" w:type="dxa"/>
            </w:tcMar>
          </w:tcPr>
          <w:p w14:paraId="0C713830" w14:textId="69716F18" w:rsidR="6C683A19" w:rsidRDefault="6C683A19" w:rsidP="6C683A19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Názov projektu</w:t>
            </w:r>
            <w:r w:rsidR="005418CA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463" w:type="pct"/>
            <w:gridSpan w:val="2"/>
            <w:tcMar>
              <w:left w:w="105" w:type="dxa"/>
              <w:right w:w="105" w:type="dxa"/>
            </w:tcMar>
          </w:tcPr>
          <w:p w14:paraId="216034DF" w14:textId="587CF8CE" w:rsidR="6C683A19" w:rsidRPr="00833F18" w:rsidRDefault="6C683A19" w:rsidP="00833F18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</w:p>
        </w:tc>
      </w:tr>
      <w:tr w:rsidR="005418CA" w14:paraId="258163BC" w14:textId="77777777" w:rsidTr="008272A5">
        <w:trPr>
          <w:trHeight w:val="285"/>
        </w:trPr>
        <w:tc>
          <w:tcPr>
            <w:tcW w:w="1537" w:type="pct"/>
            <w:tcMar>
              <w:left w:w="105" w:type="dxa"/>
              <w:right w:w="105" w:type="dxa"/>
            </w:tcMar>
          </w:tcPr>
          <w:p w14:paraId="1D47662D" w14:textId="786F85EB" w:rsidR="005418CA" w:rsidRPr="6C683A19" w:rsidRDefault="005418CA" w:rsidP="6C683A19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Akronym projektu:</w:t>
            </w:r>
          </w:p>
        </w:tc>
        <w:tc>
          <w:tcPr>
            <w:tcW w:w="3463" w:type="pct"/>
            <w:gridSpan w:val="2"/>
            <w:tcMar>
              <w:left w:w="105" w:type="dxa"/>
              <w:right w:w="105" w:type="dxa"/>
            </w:tcMar>
          </w:tcPr>
          <w:p w14:paraId="57279B65" w14:textId="77777777" w:rsidR="005418CA" w:rsidRPr="00833F18" w:rsidRDefault="005418CA" w:rsidP="00833F18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</w:p>
        </w:tc>
      </w:tr>
      <w:tr w:rsidR="6C683A19" w14:paraId="025A721D" w14:textId="77777777" w:rsidTr="008272A5">
        <w:trPr>
          <w:trHeight w:val="255"/>
        </w:trPr>
        <w:tc>
          <w:tcPr>
            <w:tcW w:w="1537" w:type="pct"/>
            <w:tcMar>
              <w:left w:w="105" w:type="dxa"/>
              <w:right w:w="105" w:type="dxa"/>
            </w:tcMar>
          </w:tcPr>
          <w:p w14:paraId="72D71E9F" w14:textId="60996975" w:rsidR="6C683A19" w:rsidRDefault="6C683A19" w:rsidP="6C683A19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Kód projektu</w:t>
            </w:r>
            <w:r w:rsidR="005418CA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463" w:type="pct"/>
            <w:gridSpan w:val="2"/>
            <w:tcMar>
              <w:left w:w="105" w:type="dxa"/>
              <w:right w:w="105" w:type="dxa"/>
            </w:tcMar>
          </w:tcPr>
          <w:p w14:paraId="432F6954" w14:textId="7F48ED61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</w:p>
        </w:tc>
      </w:tr>
      <w:tr w:rsidR="6C683A19" w14:paraId="007069A1" w14:textId="77777777" w:rsidTr="008272A5">
        <w:trPr>
          <w:trHeight w:val="255"/>
        </w:trPr>
        <w:tc>
          <w:tcPr>
            <w:tcW w:w="1537" w:type="pct"/>
            <w:tcMar>
              <w:left w:w="105" w:type="dxa"/>
              <w:right w:w="105" w:type="dxa"/>
            </w:tcMar>
          </w:tcPr>
          <w:p w14:paraId="7FB4679E" w14:textId="381D8C3A" w:rsidR="6C683A19" w:rsidRDefault="6C683A19" w:rsidP="6C683A19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Názov programu</w:t>
            </w:r>
            <w:r w:rsidR="005418CA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463" w:type="pct"/>
            <w:gridSpan w:val="2"/>
            <w:tcMar>
              <w:left w:w="105" w:type="dxa"/>
              <w:right w:w="105" w:type="dxa"/>
            </w:tcMar>
          </w:tcPr>
          <w:p w14:paraId="6128EDB9" w14:textId="192468B1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Plán obnovy a odolnosti SR</w:t>
            </w:r>
          </w:p>
        </w:tc>
      </w:tr>
      <w:tr w:rsidR="6C683A19" w14:paraId="08541015" w14:textId="77777777" w:rsidTr="008272A5">
        <w:trPr>
          <w:trHeight w:val="225"/>
        </w:trPr>
        <w:tc>
          <w:tcPr>
            <w:tcW w:w="1537" w:type="pct"/>
            <w:tcMar>
              <w:left w:w="105" w:type="dxa"/>
              <w:right w:w="105" w:type="dxa"/>
            </w:tcMar>
          </w:tcPr>
          <w:p w14:paraId="3B9DFAF6" w14:textId="416AC53D" w:rsidR="6C683A19" w:rsidRDefault="6C683A19" w:rsidP="6C683A19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Komponent</w:t>
            </w:r>
            <w:r w:rsidR="005418CA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463" w:type="pct"/>
            <w:gridSpan w:val="2"/>
            <w:tcMar>
              <w:left w:w="105" w:type="dxa"/>
              <w:right w:w="105" w:type="dxa"/>
            </w:tcMar>
          </w:tcPr>
          <w:p w14:paraId="61DDB73B" w14:textId="252ADE26" w:rsidR="6C683A19" w:rsidRDefault="6C683A19" w:rsidP="6C683A19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9. Efektívnejšie riadenie a posilnenie financovania výskumu, vývoja a inovácií Plánu obnovy a odolnosti Slovenskej republiky</w:t>
            </w:r>
          </w:p>
        </w:tc>
      </w:tr>
      <w:tr w:rsidR="6C683A19" w14:paraId="7433A2BF" w14:textId="77777777" w:rsidTr="008272A5">
        <w:trPr>
          <w:trHeight w:val="210"/>
        </w:trPr>
        <w:tc>
          <w:tcPr>
            <w:tcW w:w="1537" w:type="pct"/>
            <w:tcMar>
              <w:left w:w="105" w:type="dxa"/>
              <w:right w:w="105" w:type="dxa"/>
            </w:tcMar>
          </w:tcPr>
          <w:p w14:paraId="52ADA8B0" w14:textId="6D0E54E6" w:rsidR="6C683A19" w:rsidRDefault="6C683A19" w:rsidP="6C683A19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6C683A1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  <w:t>Investícia:</w:t>
            </w:r>
          </w:p>
        </w:tc>
        <w:tc>
          <w:tcPr>
            <w:tcW w:w="3463" w:type="pct"/>
            <w:gridSpan w:val="2"/>
            <w:tcMar>
              <w:left w:w="105" w:type="dxa"/>
              <w:right w:w="105" w:type="dxa"/>
            </w:tcMar>
          </w:tcPr>
          <w:p w14:paraId="5C712F33" w14:textId="7342ADB1" w:rsidR="6C683A19" w:rsidRPr="003E5CDD" w:rsidRDefault="005418CA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 w:rsidRPr="005418CA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3. Excelentná veda</w:t>
            </w:r>
          </w:p>
        </w:tc>
      </w:tr>
      <w:tr w:rsidR="00B86753" w14:paraId="06899D07" w14:textId="77777777" w:rsidTr="008272A5">
        <w:trPr>
          <w:trHeight w:val="210"/>
        </w:trPr>
        <w:tc>
          <w:tcPr>
            <w:tcW w:w="1537" w:type="pct"/>
            <w:tcMar>
              <w:left w:w="105" w:type="dxa"/>
              <w:right w:w="105" w:type="dxa"/>
            </w:tcMar>
          </w:tcPr>
          <w:p w14:paraId="256C7D9A" w14:textId="2ED187C6" w:rsidR="00B86753" w:rsidRPr="00B86753" w:rsidRDefault="00B86753" w:rsidP="00B86753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 w:rsidRPr="00B86753">
              <w:rPr>
                <w:rFonts w:ascii="Arial Narrow" w:hAnsi="Arial Narrow" w:cs="Calibri"/>
                <w:b/>
                <w:sz w:val="22"/>
              </w:rPr>
              <w:t>Schéma pomoci</w:t>
            </w:r>
          </w:p>
        </w:tc>
        <w:tc>
          <w:tcPr>
            <w:tcW w:w="3463" w:type="pct"/>
            <w:gridSpan w:val="2"/>
            <w:tcMar>
              <w:left w:w="105" w:type="dxa"/>
              <w:right w:w="105" w:type="dxa"/>
            </w:tcMar>
          </w:tcPr>
          <w:p w14:paraId="4E1B4096" w14:textId="449C6280" w:rsidR="00B86753" w:rsidRPr="00B86753" w:rsidRDefault="00E63223" w:rsidP="00B86753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</w:rPr>
              <w:t xml:space="preserve">Neuplatňuje sa / </w:t>
            </w:r>
            <w:r w:rsidR="00B86753" w:rsidRPr="00B86753">
              <w:rPr>
                <w:rFonts w:ascii="Arial Narrow" w:hAnsi="Arial Narrow" w:cs="Calibri"/>
                <w:sz w:val="22"/>
              </w:rPr>
              <w:t>Schéma štátnej pomoci na podporu výskumu, vývoja a inovácií v rámci komponentu 9 Plánu obnovy a odolnosti SR č.</w:t>
            </w:r>
            <w:r w:rsidR="00B86753" w:rsidRPr="00B86753">
              <w:rPr>
                <w:sz w:val="22"/>
              </w:rPr>
              <w:t xml:space="preserve"> </w:t>
            </w:r>
            <w:r w:rsidR="00B86753" w:rsidRPr="00B86753">
              <w:rPr>
                <w:rFonts w:ascii="Arial Narrow" w:hAnsi="Arial Narrow" w:cs="Calibri"/>
                <w:sz w:val="22"/>
              </w:rPr>
              <w:t>SA.106633</w:t>
            </w:r>
          </w:p>
        </w:tc>
      </w:tr>
      <w:tr w:rsidR="00B86753" w14:paraId="2F62E0C8" w14:textId="77777777" w:rsidTr="008272A5">
        <w:trPr>
          <w:trHeight w:val="210"/>
        </w:trPr>
        <w:tc>
          <w:tcPr>
            <w:tcW w:w="1537" w:type="pct"/>
            <w:tcMar>
              <w:left w:w="105" w:type="dxa"/>
              <w:right w:w="105" w:type="dxa"/>
            </w:tcMar>
          </w:tcPr>
          <w:p w14:paraId="6859C38C" w14:textId="7391A95E" w:rsidR="00B86753" w:rsidRPr="00B86753" w:rsidRDefault="00B86753" w:rsidP="00B86753">
            <w:pPr>
              <w:spacing w:before="60" w:after="120" w:line="259" w:lineRule="auto"/>
              <w:jc w:val="both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2"/>
                <w:szCs w:val="22"/>
              </w:rPr>
            </w:pPr>
            <w:r w:rsidRPr="00B86753">
              <w:rPr>
                <w:rFonts w:ascii="Arial Narrow" w:hAnsi="Arial Narrow" w:cs="Calibri"/>
                <w:b/>
                <w:sz w:val="22"/>
              </w:rPr>
              <w:t>Anotácia projektu</w:t>
            </w:r>
          </w:p>
        </w:tc>
        <w:tc>
          <w:tcPr>
            <w:tcW w:w="3463" w:type="pct"/>
            <w:gridSpan w:val="2"/>
            <w:tcMar>
              <w:left w:w="105" w:type="dxa"/>
              <w:right w:w="105" w:type="dxa"/>
            </w:tcMar>
          </w:tcPr>
          <w:p w14:paraId="56AFBFEE" w14:textId="77777777" w:rsidR="00B86753" w:rsidRPr="00B86753" w:rsidRDefault="00B86753" w:rsidP="00B86753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</w:pPr>
          </w:p>
        </w:tc>
      </w:tr>
      <w:tr w:rsidR="00B86753" w:rsidRPr="002641D8" w14:paraId="40C34B39" w14:textId="77777777" w:rsidTr="00B86753">
        <w:trPr>
          <w:trHeight w:val="50"/>
        </w:trPr>
        <w:tc>
          <w:tcPr>
            <w:tcW w:w="5000" w:type="pct"/>
            <w:gridSpan w:val="3"/>
            <w:shd w:val="clear" w:color="auto" w:fill="2F5496" w:themeFill="accent1" w:themeFillShade="BF"/>
            <w:vAlign w:val="center"/>
          </w:tcPr>
          <w:p w14:paraId="2D7A1D50" w14:textId="0C39BF97" w:rsidR="00B86753" w:rsidRPr="002641D8" w:rsidRDefault="00B86753">
            <w:pPr>
              <w:spacing w:before="60" w:after="60"/>
              <w:rPr>
                <w:rFonts w:ascii="Arial Narrow" w:hAnsi="Arial Narrow" w:cs="Calibri"/>
                <w:i/>
                <w:iCs/>
                <w:sz w:val="24"/>
              </w:rPr>
            </w:pPr>
            <w:r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II. Harmonogram projektu</w:t>
            </w:r>
          </w:p>
        </w:tc>
      </w:tr>
      <w:tr w:rsidR="00B86753" w:rsidRPr="00E77B9A" w14:paraId="0E091B27" w14:textId="77777777" w:rsidTr="008272A5">
        <w:trPr>
          <w:trHeight w:val="505"/>
        </w:trPr>
        <w:tc>
          <w:tcPr>
            <w:tcW w:w="1560" w:type="pct"/>
            <w:gridSpan w:val="2"/>
          </w:tcPr>
          <w:p w14:paraId="1F299649" w14:textId="77777777" w:rsidR="00B86753" w:rsidRPr="00B86753" w:rsidRDefault="00B86753">
            <w:pPr>
              <w:spacing w:before="60" w:after="60"/>
              <w:rPr>
                <w:rFonts w:ascii="Arial Narrow" w:hAnsi="Arial Narrow" w:cs="Calibri"/>
                <w:i/>
                <w:iCs/>
                <w:sz w:val="22"/>
              </w:rPr>
            </w:pPr>
            <w:r w:rsidRPr="00B86753">
              <w:rPr>
                <w:rFonts w:ascii="Arial Narrow" w:hAnsi="Arial Narrow" w:cs="Calibri"/>
                <w:b/>
                <w:sz w:val="22"/>
              </w:rPr>
              <w:t xml:space="preserve">Začiatok realizácie Projektu </w:t>
            </w:r>
            <w:r w:rsidRPr="00B86753">
              <w:rPr>
                <w:rFonts w:ascii="Arial Narrow" w:hAnsi="Arial Narrow" w:cs="Calibri"/>
                <w:sz w:val="22"/>
              </w:rPr>
              <w:t>(MM/RRRR)</w:t>
            </w:r>
          </w:p>
        </w:tc>
        <w:tc>
          <w:tcPr>
            <w:tcW w:w="3440" w:type="pct"/>
          </w:tcPr>
          <w:p w14:paraId="19773A6D" w14:textId="77777777" w:rsidR="00B86753" w:rsidRPr="00E77B9A" w:rsidRDefault="00B86753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B86753" w:rsidRPr="00E77B9A" w14:paraId="7176EB2C" w14:textId="77777777" w:rsidTr="008272A5">
        <w:trPr>
          <w:trHeight w:val="443"/>
        </w:trPr>
        <w:tc>
          <w:tcPr>
            <w:tcW w:w="1560" w:type="pct"/>
            <w:gridSpan w:val="2"/>
          </w:tcPr>
          <w:p w14:paraId="0E635973" w14:textId="77777777" w:rsidR="00B86753" w:rsidRPr="00B86753" w:rsidRDefault="00B86753">
            <w:pPr>
              <w:spacing w:before="60" w:after="60"/>
              <w:rPr>
                <w:rFonts w:ascii="Arial Narrow" w:hAnsi="Arial Narrow" w:cs="Calibri"/>
                <w:i/>
                <w:iCs/>
                <w:sz w:val="22"/>
              </w:rPr>
            </w:pPr>
            <w:r w:rsidRPr="00B86753">
              <w:rPr>
                <w:rFonts w:ascii="Arial Narrow" w:hAnsi="Arial Narrow" w:cs="Calibri"/>
                <w:b/>
                <w:sz w:val="22"/>
              </w:rPr>
              <w:t xml:space="preserve">Ukončenie vecnej realizácie Projektu </w:t>
            </w:r>
            <w:r w:rsidRPr="00B86753">
              <w:rPr>
                <w:rFonts w:ascii="Arial Narrow" w:hAnsi="Arial Narrow" w:cs="Calibri"/>
                <w:sz w:val="22"/>
              </w:rPr>
              <w:t>(MM/RRRR)</w:t>
            </w:r>
          </w:p>
        </w:tc>
        <w:tc>
          <w:tcPr>
            <w:tcW w:w="3440" w:type="pct"/>
          </w:tcPr>
          <w:p w14:paraId="146B3FAF" w14:textId="77777777" w:rsidR="00B86753" w:rsidRPr="00E77B9A" w:rsidRDefault="00B86753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B86753" w14:paraId="75311407" w14:textId="77777777" w:rsidTr="00B86753">
        <w:trPr>
          <w:trHeight w:val="315"/>
        </w:trPr>
        <w:tc>
          <w:tcPr>
            <w:tcW w:w="5000" w:type="pct"/>
            <w:gridSpan w:val="3"/>
            <w:shd w:val="clear" w:color="auto" w:fill="2F5496" w:themeFill="accent1" w:themeFillShade="BF"/>
            <w:tcMar>
              <w:left w:w="105" w:type="dxa"/>
              <w:right w:w="105" w:type="dxa"/>
            </w:tcMar>
            <w:vAlign w:val="center"/>
          </w:tcPr>
          <w:p w14:paraId="4537D065" w14:textId="1E77C9FE" w:rsidR="00B86753" w:rsidRPr="000E262C" w:rsidRDefault="00BB111C" w:rsidP="00B86753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III</w:t>
            </w:r>
            <w:r w:rsidR="00B86753"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 xml:space="preserve">. </w:t>
            </w:r>
            <w:r w:rsidR="00B86753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Pracovné balíky projektu</w:t>
            </w:r>
          </w:p>
        </w:tc>
      </w:tr>
      <w:tr w:rsidR="00B86753" w14:paraId="0DCDDBE8" w14:textId="77777777" w:rsidTr="008272A5">
        <w:trPr>
          <w:trHeight w:val="400"/>
        </w:trPr>
        <w:tc>
          <w:tcPr>
            <w:tcW w:w="1560" w:type="pct"/>
            <w:gridSpan w:val="2"/>
            <w:tcMar>
              <w:left w:w="105" w:type="dxa"/>
              <w:right w:w="105" w:type="dxa"/>
            </w:tcMar>
          </w:tcPr>
          <w:p w14:paraId="0A454CD5" w14:textId="1D7AAF06" w:rsidR="00B86753" w:rsidRPr="00B86753" w:rsidRDefault="00B86753" w:rsidP="00B86753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Cs/>
                <w:color w:val="000000" w:themeColor="text1"/>
                <w:sz w:val="22"/>
                <w:szCs w:val="22"/>
              </w:rPr>
            </w:pPr>
            <w:r w:rsidRPr="00B86753">
              <w:rPr>
                <w:rFonts w:ascii="Arial Narrow" w:hAnsi="Arial Narrow" w:cs="Calibri"/>
                <w:b/>
                <w:sz w:val="22"/>
              </w:rPr>
              <w:t>Poradové číslo a názov pracovného balíka (PB)</w:t>
            </w:r>
          </w:p>
        </w:tc>
        <w:tc>
          <w:tcPr>
            <w:tcW w:w="3440" w:type="pct"/>
          </w:tcPr>
          <w:p w14:paraId="42BAA80D" w14:textId="0F7EB07C" w:rsidR="00B86753" w:rsidRPr="00B86753" w:rsidRDefault="00B86753" w:rsidP="00B86753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B86753" w14:paraId="25565274" w14:textId="77777777" w:rsidTr="008272A5">
        <w:trPr>
          <w:trHeight w:val="400"/>
        </w:trPr>
        <w:tc>
          <w:tcPr>
            <w:tcW w:w="1560" w:type="pct"/>
            <w:gridSpan w:val="2"/>
            <w:tcMar>
              <w:left w:w="105" w:type="dxa"/>
              <w:right w:w="105" w:type="dxa"/>
            </w:tcMar>
          </w:tcPr>
          <w:p w14:paraId="42384251" w14:textId="77777777" w:rsidR="00B86753" w:rsidRPr="00B86753" w:rsidRDefault="00B86753" w:rsidP="00B86753">
            <w:pPr>
              <w:spacing w:before="60"/>
              <w:rPr>
                <w:rFonts w:ascii="Arial Narrow" w:hAnsi="Arial Narrow" w:cs="Calibri"/>
                <w:b/>
                <w:sz w:val="22"/>
              </w:rPr>
            </w:pPr>
            <w:r w:rsidRPr="00B86753">
              <w:rPr>
                <w:rFonts w:ascii="Arial Narrow" w:hAnsi="Arial Narrow" w:cs="Calibri"/>
                <w:b/>
                <w:sz w:val="22"/>
              </w:rPr>
              <w:t xml:space="preserve">Začiatok realizácie PB </w:t>
            </w:r>
          </w:p>
          <w:p w14:paraId="3BA3A1B0" w14:textId="0354FD1D" w:rsidR="00B86753" w:rsidRPr="00B86753" w:rsidRDefault="00B86753" w:rsidP="00B86753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Cs/>
                <w:color w:val="000000" w:themeColor="text1"/>
                <w:sz w:val="22"/>
                <w:szCs w:val="22"/>
              </w:rPr>
            </w:pPr>
            <w:r w:rsidRPr="00B86753">
              <w:rPr>
                <w:rFonts w:ascii="Arial Narrow" w:hAnsi="Arial Narrow" w:cs="Calibri"/>
                <w:sz w:val="22"/>
              </w:rPr>
              <w:t xml:space="preserve">(mesiac projektu – </w:t>
            </w:r>
            <w:proofErr w:type="spellStart"/>
            <w:r w:rsidRPr="00B86753">
              <w:rPr>
                <w:rFonts w:ascii="Arial Narrow" w:hAnsi="Arial Narrow" w:cs="Calibri"/>
                <w:sz w:val="22"/>
              </w:rPr>
              <w:t>Mx</w:t>
            </w:r>
            <w:proofErr w:type="spellEnd"/>
            <w:r w:rsidRPr="00B86753">
              <w:rPr>
                <w:rFonts w:ascii="Arial Narrow" w:hAnsi="Arial Narrow" w:cs="Calibri"/>
                <w:sz w:val="22"/>
              </w:rPr>
              <w:t>)</w:t>
            </w:r>
          </w:p>
        </w:tc>
        <w:tc>
          <w:tcPr>
            <w:tcW w:w="3440" w:type="pct"/>
          </w:tcPr>
          <w:p w14:paraId="51F45464" w14:textId="4AA51F03" w:rsidR="00B86753" w:rsidRPr="00B86753" w:rsidRDefault="00B86753" w:rsidP="00B86753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B86753" w14:paraId="25F37CE6" w14:textId="77777777" w:rsidTr="008272A5">
        <w:trPr>
          <w:trHeight w:val="400"/>
        </w:trPr>
        <w:tc>
          <w:tcPr>
            <w:tcW w:w="1560" w:type="pct"/>
            <w:gridSpan w:val="2"/>
            <w:tcMar>
              <w:left w:w="105" w:type="dxa"/>
              <w:right w:w="105" w:type="dxa"/>
            </w:tcMar>
          </w:tcPr>
          <w:p w14:paraId="6E7EF349" w14:textId="77777777" w:rsidR="00B86753" w:rsidRPr="00B86753" w:rsidRDefault="00B86753" w:rsidP="00B86753">
            <w:pPr>
              <w:spacing w:before="60"/>
              <w:rPr>
                <w:rFonts w:ascii="Arial Narrow" w:hAnsi="Arial Narrow" w:cs="Calibri"/>
                <w:b/>
                <w:sz w:val="22"/>
              </w:rPr>
            </w:pPr>
            <w:r w:rsidRPr="00B86753">
              <w:rPr>
                <w:rFonts w:ascii="Arial Narrow" w:hAnsi="Arial Narrow" w:cs="Calibri"/>
                <w:b/>
                <w:sz w:val="22"/>
              </w:rPr>
              <w:t>Koniec realizácie PB</w:t>
            </w:r>
          </w:p>
          <w:p w14:paraId="16CCD21B" w14:textId="174828BE" w:rsidR="00B86753" w:rsidRPr="00B86753" w:rsidRDefault="00B86753" w:rsidP="00B86753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Cs/>
                <w:color w:val="000000" w:themeColor="text1"/>
                <w:sz w:val="22"/>
                <w:szCs w:val="22"/>
              </w:rPr>
            </w:pPr>
            <w:r w:rsidRPr="00B86753">
              <w:rPr>
                <w:rFonts w:ascii="Arial Narrow" w:hAnsi="Arial Narrow" w:cs="Calibri"/>
                <w:sz w:val="22"/>
              </w:rPr>
              <w:t xml:space="preserve">(mesiac projektu – </w:t>
            </w:r>
            <w:proofErr w:type="spellStart"/>
            <w:r w:rsidRPr="00B86753">
              <w:rPr>
                <w:rFonts w:ascii="Arial Narrow" w:hAnsi="Arial Narrow" w:cs="Calibri"/>
                <w:sz w:val="22"/>
              </w:rPr>
              <w:t>Mx</w:t>
            </w:r>
            <w:proofErr w:type="spellEnd"/>
            <w:r w:rsidRPr="00B86753">
              <w:rPr>
                <w:rFonts w:ascii="Arial Narrow" w:hAnsi="Arial Narrow" w:cs="Calibri"/>
                <w:sz w:val="22"/>
              </w:rPr>
              <w:t>)</w:t>
            </w:r>
          </w:p>
        </w:tc>
        <w:tc>
          <w:tcPr>
            <w:tcW w:w="3440" w:type="pct"/>
          </w:tcPr>
          <w:p w14:paraId="7BA5E29C" w14:textId="624BF397" w:rsidR="00B86753" w:rsidRPr="00B86753" w:rsidRDefault="00B86753" w:rsidP="00B86753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B86753" w14:paraId="50E15122" w14:textId="77777777" w:rsidTr="00B86753">
        <w:trPr>
          <w:trHeight w:val="400"/>
        </w:trPr>
        <w:tc>
          <w:tcPr>
            <w:tcW w:w="5000" w:type="pct"/>
            <w:gridSpan w:val="3"/>
            <w:shd w:val="clear" w:color="auto" w:fill="2F5496" w:themeFill="accent1" w:themeFillShade="BF"/>
            <w:tcMar>
              <w:left w:w="105" w:type="dxa"/>
              <w:right w:w="105" w:type="dxa"/>
            </w:tcMar>
          </w:tcPr>
          <w:p w14:paraId="4CF0E72C" w14:textId="0C1247F8" w:rsidR="00B86753" w:rsidRPr="00B86753" w:rsidRDefault="00BB111C" w:rsidP="00B86753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I</w:t>
            </w:r>
            <w:r w:rsidR="00B86753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V</w:t>
            </w:r>
            <w:r w:rsidR="00B86753"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 xml:space="preserve">. </w:t>
            </w:r>
            <w:r w:rsidR="007E1C13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Cieľ projektu a v</w:t>
            </w:r>
            <w:r w:rsidR="00B86753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ýstupy projektu</w:t>
            </w:r>
          </w:p>
        </w:tc>
      </w:tr>
      <w:tr w:rsidR="008468E5" w14:paraId="3D9A0100" w14:textId="77777777" w:rsidTr="008272A5">
        <w:trPr>
          <w:trHeight w:val="400"/>
        </w:trPr>
        <w:tc>
          <w:tcPr>
            <w:tcW w:w="1560" w:type="pct"/>
            <w:gridSpan w:val="2"/>
            <w:tcMar>
              <w:left w:w="105" w:type="dxa"/>
              <w:right w:w="105" w:type="dxa"/>
            </w:tcMar>
          </w:tcPr>
          <w:p w14:paraId="15BD2A95" w14:textId="107CB96E" w:rsidR="008468E5" w:rsidRPr="00B86753" w:rsidRDefault="00256C20" w:rsidP="00B86753">
            <w:pPr>
              <w:spacing w:before="60"/>
              <w:rPr>
                <w:rFonts w:ascii="Arial Narrow" w:hAnsi="Arial Narrow" w:cs="Calibri"/>
                <w:b/>
                <w:sz w:val="22"/>
              </w:rPr>
            </w:pPr>
            <w:r>
              <w:rPr>
                <w:rFonts w:ascii="Arial Narrow" w:hAnsi="Arial Narrow" w:cs="Calibri"/>
                <w:b/>
                <w:sz w:val="22"/>
              </w:rPr>
              <w:t>Cieľ projektu</w:t>
            </w:r>
          </w:p>
        </w:tc>
        <w:tc>
          <w:tcPr>
            <w:tcW w:w="3440" w:type="pct"/>
          </w:tcPr>
          <w:p w14:paraId="15176568" w14:textId="77777777" w:rsidR="008468E5" w:rsidRPr="00B86753" w:rsidRDefault="008468E5" w:rsidP="00B86753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594127" w14:paraId="21F5B8AF" w14:textId="77777777" w:rsidTr="008272A5">
        <w:trPr>
          <w:trHeight w:val="400"/>
        </w:trPr>
        <w:tc>
          <w:tcPr>
            <w:tcW w:w="1560" w:type="pct"/>
            <w:gridSpan w:val="2"/>
            <w:tcMar>
              <w:left w:w="105" w:type="dxa"/>
              <w:right w:w="105" w:type="dxa"/>
            </w:tcMar>
          </w:tcPr>
          <w:p w14:paraId="2296AB0F" w14:textId="0A80785B" w:rsidR="00594127" w:rsidRDefault="00594127" w:rsidP="00594127">
            <w:pPr>
              <w:spacing w:before="60"/>
              <w:rPr>
                <w:rFonts w:ascii="Arial Narrow" w:hAnsi="Arial Narrow" w:cs="Calibri"/>
                <w:b/>
                <w:sz w:val="22"/>
              </w:rPr>
            </w:pPr>
            <w:r w:rsidRPr="00B86753">
              <w:rPr>
                <w:rFonts w:ascii="Arial Narrow" w:hAnsi="Arial Narrow" w:cs="Calibri"/>
                <w:b/>
                <w:sz w:val="22"/>
              </w:rPr>
              <w:t>Výstupy projektu</w:t>
            </w:r>
          </w:p>
        </w:tc>
        <w:tc>
          <w:tcPr>
            <w:tcW w:w="3440" w:type="pct"/>
          </w:tcPr>
          <w:p w14:paraId="092D17C6" w14:textId="77777777" w:rsidR="00594127" w:rsidRPr="00B86753" w:rsidRDefault="00594127" w:rsidP="00594127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594127" w14:paraId="782B3042" w14:textId="77777777" w:rsidTr="008272A5">
        <w:trPr>
          <w:trHeight w:val="400"/>
        </w:trPr>
        <w:tc>
          <w:tcPr>
            <w:tcW w:w="1560" w:type="pct"/>
            <w:gridSpan w:val="2"/>
            <w:tcMar>
              <w:left w:w="105" w:type="dxa"/>
              <w:right w:w="105" w:type="dxa"/>
            </w:tcMar>
          </w:tcPr>
          <w:p w14:paraId="3DAF35A9" w14:textId="746D73D9" w:rsidR="00594127" w:rsidRPr="00B86753" w:rsidRDefault="00594127" w:rsidP="00594127">
            <w:pPr>
              <w:spacing w:before="60"/>
              <w:rPr>
                <w:rFonts w:ascii="Arial Narrow" w:hAnsi="Arial Narrow" w:cs="Calibri"/>
                <w:b/>
                <w:sz w:val="22"/>
              </w:rPr>
            </w:pPr>
            <w:r>
              <w:rPr>
                <w:rFonts w:ascii="Arial Narrow" w:hAnsi="Arial Narrow" w:cs="Calibri"/>
                <w:b/>
                <w:sz w:val="22"/>
              </w:rPr>
              <w:t xml:space="preserve">Míľniky projektu </w:t>
            </w:r>
          </w:p>
        </w:tc>
        <w:tc>
          <w:tcPr>
            <w:tcW w:w="3440" w:type="pct"/>
          </w:tcPr>
          <w:p w14:paraId="05AA7A87" w14:textId="77777777" w:rsidR="00594127" w:rsidRPr="00B86753" w:rsidRDefault="00594127" w:rsidP="00594127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7FE46C45" w14:textId="77777777" w:rsidR="00BE11A2" w:rsidRDefault="00BE11A2" w:rsidP="00B86753">
      <w:pPr>
        <w:spacing w:before="60"/>
        <w:rPr>
          <w:rFonts w:ascii="Arial Narrow" w:hAnsi="Arial Narrow" w:cs="Calibri"/>
          <w:b/>
          <w:sz w:val="22"/>
        </w:rPr>
        <w:sectPr w:rsidR="00BE11A2" w:rsidSect="00431C0D">
          <w:headerReference w:type="default" r:id="rId8"/>
          <w:pgSz w:w="11906" w:h="16838"/>
          <w:pgMar w:top="1417" w:right="1417" w:bottom="567" w:left="1417" w:header="708" w:footer="708" w:gutter="0"/>
          <w:cols w:space="708"/>
          <w:docGrid w:linePitch="360"/>
        </w:sect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403"/>
        <w:gridCol w:w="424"/>
        <w:gridCol w:w="1704"/>
        <w:gridCol w:w="2128"/>
        <w:gridCol w:w="2403"/>
      </w:tblGrid>
      <w:tr w:rsidR="00B86753" w14:paraId="4F4369DB" w14:textId="77777777" w:rsidTr="00B86753">
        <w:trPr>
          <w:trHeight w:val="400"/>
        </w:trPr>
        <w:tc>
          <w:tcPr>
            <w:tcW w:w="5000" w:type="pct"/>
            <w:gridSpan w:val="5"/>
            <w:shd w:val="clear" w:color="auto" w:fill="2F5496" w:themeFill="accent1" w:themeFillShade="BF"/>
            <w:tcMar>
              <w:left w:w="105" w:type="dxa"/>
              <w:right w:w="105" w:type="dxa"/>
            </w:tcMar>
          </w:tcPr>
          <w:p w14:paraId="0E14CE85" w14:textId="4647312B" w:rsidR="00B86753" w:rsidRPr="00B86753" w:rsidRDefault="00B86753" w:rsidP="00B86753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V</w:t>
            </w:r>
            <w:r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 xml:space="preserve">. </w:t>
            </w:r>
            <w:r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Informácie o výskumníkovi/výskumníčke</w:t>
            </w:r>
          </w:p>
        </w:tc>
      </w:tr>
      <w:tr w:rsidR="00B86753" w14:paraId="751C7B99" w14:textId="77777777" w:rsidTr="008272A5">
        <w:trPr>
          <w:trHeight w:val="400"/>
        </w:trPr>
        <w:tc>
          <w:tcPr>
            <w:tcW w:w="1560" w:type="pct"/>
            <w:gridSpan w:val="2"/>
            <w:tcMar>
              <w:left w:w="105" w:type="dxa"/>
              <w:right w:w="105" w:type="dxa"/>
            </w:tcMar>
          </w:tcPr>
          <w:p w14:paraId="0530A07C" w14:textId="4BC7876E" w:rsidR="00B86753" w:rsidRDefault="008272A5" w:rsidP="00B86753">
            <w:pPr>
              <w:spacing w:before="60"/>
              <w:rPr>
                <w:rFonts w:ascii="Arial Narrow" w:hAnsi="Arial Narrow" w:cs="Calibri"/>
                <w:b/>
                <w:sz w:val="22"/>
              </w:rPr>
            </w:pPr>
            <w:r>
              <w:rPr>
                <w:rFonts w:ascii="Arial Narrow" w:hAnsi="Arial Narrow" w:cs="Calibri"/>
                <w:b/>
                <w:sz w:val="22"/>
              </w:rPr>
              <w:t>Identifikácia</w:t>
            </w:r>
            <w:r w:rsidR="00B86753">
              <w:rPr>
                <w:rFonts w:ascii="Arial Narrow" w:hAnsi="Arial Narrow" w:cs="Calibri"/>
                <w:b/>
                <w:sz w:val="22"/>
              </w:rPr>
              <w:t xml:space="preserve"> výskumníka/výskumníčky</w:t>
            </w:r>
          </w:p>
        </w:tc>
        <w:tc>
          <w:tcPr>
            <w:tcW w:w="3440" w:type="pct"/>
            <w:gridSpan w:val="3"/>
          </w:tcPr>
          <w:p w14:paraId="35897363" w14:textId="77777777" w:rsidR="00B86753" w:rsidRPr="00B86753" w:rsidRDefault="00B86753" w:rsidP="00B86753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B86753" w14:paraId="2778536B" w14:textId="77777777" w:rsidTr="008272A5">
        <w:trPr>
          <w:trHeight w:val="400"/>
        </w:trPr>
        <w:tc>
          <w:tcPr>
            <w:tcW w:w="1560" w:type="pct"/>
            <w:gridSpan w:val="2"/>
            <w:tcMar>
              <w:left w:w="105" w:type="dxa"/>
              <w:right w:w="105" w:type="dxa"/>
            </w:tcMar>
          </w:tcPr>
          <w:p w14:paraId="72F3E4D9" w14:textId="06D5D2AD" w:rsidR="00B86753" w:rsidRPr="00B86753" w:rsidRDefault="00B86753" w:rsidP="00B86753">
            <w:pPr>
              <w:spacing w:before="60"/>
              <w:rPr>
                <w:rFonts w:ascii="Arial Narrow" w:hAnsi="Arial Narrow" w:cs="Calibri"/>
                <w:b/>
                <w:sz w:val="22"/>
              </w:rPr>
            </w:pPr>
            <w:r>
              <w:rPr>
                <w:rFonts w:ascii="Arial Narrow" w:hAnsi="Arial Narrow" w:cs="Calibri"/>
                <w:b/>
                <w:sz w:val="22"/>
              </w:rPr>
              <w:t>Typ podpory/fáza kariéry</w:t>
            </w:r>
          </w:p>
        </w:tc>
        <w:tc>
          <w:tcPr>
            <w:tcW w:w="3440" w:type="pct"/>
            <w:gridSpan w:val="3"/>
          </w:tcPr>
          <w:p w14:paraId="119F4DCC" w14:textId="77777777" w:rsidR="00B86753" w:rsidRPr="00B86753" w:rsidRDefault="00B86753" w:rsidP="008272A5">
            <w:pPr>
              <w:spacing w:before="60" w:after="60" w:line="259" w:lineRule="auto"/>
              <w:ind w:firstLine="708"/>
              <w:jc w:val="both"/>
              <w:rPr>
                <w:rFonts w:ascii="Arial Narrow" w:eastAsia="Arial Narrow" w:hAnsi="Arial Narrow" w:cs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A92E77" w14:paraId="0E5A4854" w14:textId="77777777" w:rsidTr="008272A5">
        <w:trPr>
          <w:trHeight w:val="400"/>
        </w:trPr>
        <w:tc>
          <w:tcPr>
            <w:tcW w:w="1560" w:type="pct"/>
            <w:gridSpan w:val="2"/>
            <w:tcMar>
              <w:left w:w="105" w:type="dxa"/>
              <w:right w:w="105" w:type="dxa"/>
            </w:tcMar>
          </w:tcPr>
          <w:p w14:paraId="5269AE4A" w14:textId="1D4F0B6E" w:rsidR="00A92E77" w:rsidRDefault="00A92E77" w:rsidP="00B86753">
            <w:pPr>
              <w:spacing w:before="60"/>
              <w:rPr>
                <w:rFonts w:ascii="Arial Narrow" w:hAnsi="Arial Narrow" w:cs="Calibri"/>
                <w:b/>
                <w:sz w:val="22"/>
              </w:rPr>
            </w:pPr>
            <w:r>
              <w:rPr>
                <w:rFonts w:ascii="Arial Narrow" w:hAnsi="Arial Narrow" w:cs="Calibri"/>
                <w:b/>
                <w:sz w:val="22"/>
              </w:rPr>
              <w:t>Vedná oblasť</w:t>
            </w:r>
          </w:p>
        </w:tc>
        <w:tc>
          <w:tcPr>
            <w:tcW w:w="3440" w:type="pct"/>
            <w:gridSpan w:val="3"/>
          </w:tcPr>
          <w:p w14:paraId="3B503050" w14:textId="77777777" w:rsidR="00A92E77" w:rsidRPr="00B86753" w:rsidRDefault="00A92E77" w:rsidP="008272A5">
            <w:pPr>
              <w:spacing w:before="60" w:after="60" w:line="259" w:lineRule="auto"/>
              <w:ind w:firstLine="708"/>
              <w:jc w:val="both"/>
              <w:rPr>
                <w:rFonts w:ascii="Arial Narrow" w:eastAsia="Arial Narrow" w:hAnsi="Arial Narrow" w:cs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8272A5" w14:paraId="15F1D187" w14:textId="77777777" w:rsidTr="008272A5">
        <w:trPr>
          <w:trHeight w:val="400"/>
        </w:trPr>
        <w:tc>
          <w:tcPr>
            <w:tcW w:w="5000" w:type="pct"/>
            <w:gridSpan w:val="5"/>
            <w:shd w:val="clear" w:color="auto" w:fill="2F5496" w:themeFill="accent1" w:themeFillShade="BF"/>
            <w:tcMar>
              <w:left w:w="105" w:type="dxa"/>
              <w:right w:w="105" w:type="dxa"/>
            </w:tcMar>
          </w:tcPr>
          <w:p w14:paraId="4123D010" w14:textId="79BD469E" w:rsidR="008272A5" w:rsidRPr="00B86753" w:rsidRDefault="008272A5" w:rsidP="008272A5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lastRenderedPageBreak/>
              <w:t>VI</w:t>
            </w:r>
            <w:r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 xml:space="preserve">. </w:t>
            </w:r>
            <w:r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Rozpočet projektu</w:t>
            </w:r>
          </w:p>
        </w:tc>
      </w:tr>
      <w:tr w:rsidR="008272A5" w14:paraId="3BC33334" w14:textId="77777777" w:rsidTr="008272A5">
        <w:trPr>
          <w:trHeight w:val="400"/>
        </w:trPr>
        <w:tc>
          <w:tcPr>
            <w:tcW w:w="1560" w:type="pct"/>
            <w:gridSpan w:val="2"/>
            <w:tcMar>
              <w:left w:w="105" w:type="dxa"/>
              <w:right w:w="105" w:type="dxa"/>
            </w:tcMar>
          </w:tcPr>
          <w:p w14:paraId="7B399714" w14:textId="1E51CE0F" w:rsidR="008272A5" w:rsidRDefault="008272A5" w:rsidP="008272A5">
            <w:pPr>
              <w:spacing w:before="60"/>
              <w:rPr>
                <w:rFonts w:ascii="Arial Narrow" w:hAnsi="Arial Narrow" w:cs="Calibri"/>
                <w:b/>
                <w:sz w:val="22"/>
              </w:rPr>
            </w:pPr>
            <w:r w:rsidRPr="00390D58">
              <w:rPr>
                <w:rFonts w:ascii="Arial Narrow" w:hAnsi="Arial Narrow" w:cs="Calibri"/>
                <w:b/>
              </w:rPr>
              <w:t xml:space="preserve">Celková výška </w:t>
            </w:r>
            <w:r>
              <w:rPr>
                <w:rFonts w:ascii="Arial Narrow" w:hAnsi="Arial Narrow" w:cs="Calibri"/>
                <w:b/>
              </w:rPr>
              <w:t>o</w:t>
            </w:r>
            <w:r w:rsidRPr="00390D58">
              <w:rPr>
                <w:rFonts w:ascii="Arial Narrow" w:hAnsi="Arial Narrow" w:cs="Calibri"/>
                <w:b/>
              </w:rPr>
              <w:t>právnených výdavkov</w:t>
            </w:r>
          </w:p>
        </w:tc>
        <w:tc>
          <w:tcPr>
            <w:tcW w:w="3440" w:type="pct"/>
            <w:gridSpan w:val="3"/>
          </w:tcPr>
          <w:p w14:paraId="6B65CF00" w14:textId="77777777" w:rsidR="008272A5" w:rsidRPr="00B86753" w:rsidRDefault="008272A5" w:rsidP="008272A5">
            <w:pPr>
              <w:spacing w:before="60" w:after="60" w:line="259" w:lineRule="auto"/>
              <w:ind w:firstLine="708"/>
              <w:jc w:val="both"/>
              <w:rPr>
                <w:rFonts w:ascii="Arial Narrow" w:eastAsia="Arial Narrow" w:hAnsi="Arial Narrow" w:cs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8272A5" w14:paraId="12A56384" w14:textId="77777777" w:rsidTr="008272A5">
        <w:trPr>
          <w:trHeight w:val="400"/>
        </w:trPr>
        <w:tc>
          <w:tcPr>
            <w:tcW w:w="1560" w:type="pct"/>
            <w:gridSpan w:val="2"/>
            <w:tcMar>
              <w:left w:w="105" w:type="dxa"/>
              <w:right w:w="105" w:type="dxa"/>
            </w:tcMar>
          </w:tcPr>
          <w:p w14:paraId="13204582" w14:textId="3DC760F7" w:rsidR="008272A5" w:rsidRDefault="008272A5" w:rsidP="008272A5">
            <w:pPr>
              <w:spacing w:before="60"/>
              <w:rPr>
                <w:rFonts w:ascii="Arial Narrow" w:hAnsi="Arial Narrow" w:cs="Calibri"/>
                <w:b/>
                <w:sz w:val="22"/>
              </w:rPr>
            </w:pPr>
            <w:r>
              <w:rPr>
                <w:rFonts w:ascii="Arial Narrow" w:hAnsi="Arial Narrow" w:cs="Calibri"/>
                <w:b/>
              </w:rPr>
              <w:t>V</w:t>
            </w:r>
            <w:r w:rsidRPr="00390D58">
              <w:rPr>
                <w:rFonts w:ascii="Arial Narrow" w:hAnsi="Arial Narrow" w:cs="Calibri"/>
                <w:b/>
              </w:rPr>
              <w:t xml:space="preserve">ýška </w:t>
            </w:r>
            <w:r>
              <w:rPr>
                <w:rFonts w:ascii="Arial Narrow" w:hAnsi="Arial Narrow" w:cs="Calibri"/>
                <w:b/>
              </w:rPr>
              <w:t>p</w:t>
            </w:r>
            <w:r w:rsidRPr="00390D58">
              <w:rPr>
                <w:rFonts w:ascii="Arial Narrow" w:hAnsi="Arial Narrow" w:cs="Calibri"/>
                <w:b/>
              </w:rPr>
              <w:t>rostriedkov mechanizmu</w:t>
            </w:r>
            <w:r w:rsidR="0095622E">
              <w:rPr>
                <w:rFonts w:ascii="Arial Narrow" w:hAnsi="Arial Narrow" w:cs="Calibri"/>
                <w:b/>
              </w:rPr>
              <w:t xml:space="preserve"> bez DPH</w:t>
            </w:r>
          </w:p>
        </w:tc>
        <w:tc>
          <w:tcPr>
            <w:tcW w:w="3440" w:type="pct"/>
            <w:gridSpan w:val="3"/>
          </w:tcPr>
          <w:p w14:paraId="5817585A" w14:textId="77777777" w:rsidR="008272A5" w:rsidRPr="00B86753" w:rsidRDefault="008272A5" w:rsidP="008272A5">
            <w:pPr>
              <w:spacing w:before="60" w:after="60" w:line="259" w:lineRule="auto"/>
              <w:ind w:firstLine="708"/>
              <w:jc w:val="both"/>
              <w:rPr>
                <w:rFonts w:ascii="Arial Narrow" w:eastAsia="Arial Narrow" w:hAnsi="Arial Narrow" w:cs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8272A5" w14:paraId="4E4FDD88" w14:textId="77777777" w:rsidTr="008272A5">
        <w:trPr>
          <w:trHeight w:val="400"/>
        </w:trPr>
        <w:tc>
          <w:tcPr>
            <w:tcW w:w="1560" w:type="pct"/>
            <w:gridSpan w:val="2"/>
            <w:tcMar>
              <w:left w:w="105" w:type="dxa"/>
              <w:right w:w="105" w:type="dxa"/>
            </w:tcMar>
          </w:tcPr>
          <w:p w14:paraId="1B258521" w14:textId="5DD7D802" w:rsidR="008272A5" w:rsidRDefault="008272A5" w:rsidP="008272A5">
            <w:pPr>
              <w:spacing w:before="60"/>
              <w:rPr>
                <w:rFonts w:ascii="Arial Narrow" w:hAnsi="Arial Narrow" w:cs="Calibri"/>
                <w:b/>
                <w:sz w:val="22"/>
              </w:rPr>
            </w:pPr>
            <w:r>
              <w:rPr>
                <w:rFonts w:ascii="Arial Narrow" w:hAnsi="Arial Narrow" w:cs="Calibri"/>
                <w:b/>
              </w:rPr>
              <w:t>V</w:t>
            </w:r>
            <w:r w:rsidRPr="00390D58">
              <w:rPr>
                <w:rFonts w:ascii="Arial Narrow" w:hAnsi="Arial Narrow" w:cs="Calibri"/>
                <w:b/>
              </w:rPr>
              <w:t xml:space="preserve">ýška </w:t>
            </w:r>
            <w:r>
              <w:rPr>
                <w:rFonts w:ascii="Arial Narrow" w:hAnsi="Arial Narrow" w:cs="Calibri"/>
                <w:b/>
              </w:rPr>
              <w:t>p</w:t>
            </w:r>
            <w:r w:rsidRPr="00390D58">
              <w:rPr>
                <w:rFonts w:ascii="Arial Narrow" w:hAnsi="Arial Narrow" w:cs="Calibri"/>
                <w:b/>
              </w:rPr>
              <w:t>rostriedkov mechanizmu</w:t>
            </w:r>
            <w:r>
              <w:rPr>
                <w:rFonts w:ascii="Arial Narrow" w:hAnsi="Arial Narrow" w:cs="Calibri"/>
                <w:b/>
              </w:rPr>
              <w:t xml:space="preserve"> – </w:t>
            </w:r>
            <w:r w:rsidR="0095622E">
              <w:rPr>
                <w:rFonts w:ascii="Arial Narrow" w:hAnsi="Arial Narrow" w:cs="Calibri"/>
                <w:b/>
              </w:rPr>
              <w:t xml:space="preserve">na </w:t>
            </w:r>
            <w:r>
              <w:rPr>
                <w:rFonts w:ascii="Arial Narrow" w:hAnsi="Arial Narrow" w:cs="Calibri"/>
                <w:b/>
              </w:rPr>
              <w:t>DPH</w:t>
            </w:r>
          </w:p>
        </w:tc>
        <w:tc>
          <w:tcPr>
            <w:tcW w:w="3440" w:type="pct"/>
            <w:gridSpan w:val="3"/>
          </w:tcPr>
          <w:p w14:paraId="0970FABD" w14:textId="77777777" w:rsidR="008272A5" w:rsidRPr="00B86753" w:rsidRDefault="008272A5" w:rsidP="008272A5">
            <w:pPr>
              <w:spacing w:before="60" w:after="60" w:line="259" w:lineRule="auto"/>
              <w:ind w:firstLine="708"/>
              <w:jc w:val="both"/>
              <w:rPr>
                <w:rFonts w:ascii="Arial Narrow" w:eastAsia="Arial Narrow" w:hAnsi="Arial Narrow" w:cs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8272A5" w14:paraId="278D92BF" w14:textId="77777777" w:rsidTr="008272A5">
        <w:trPr>
          <w:trHeight w:val="405"/>
        </w:trPr>
        <w:tc>
          <w:tcPr>
            <w:tcW w:w="1326" w:type="pct"/>
            <w:tcMar>
              <w:left w:w="105" w:type="dxa"/>
              <w:right w:w="105" w:type="dxa"/>
            </w:tcMar>
            <w:vAlign w:val="center"/>
          </w:tcPr>
          <w:p w14:paraId="2FDF387E" w14:textId="03BCE468" w:rsidR="008272A5" w:rsidRPr="00211C59" w:rsidRDefault="008272A5" w:rsidP="008272A5">
            <w:pPr>
              <w:spacing w:before="60" w:after="60" w:line="259" w:lineRule="auto"/>
              <w:rPr>
                <w:rFonts w:ascii="Arial Narrow" w:eastAsia="Arial Narrow" w:hAnsi="Arial Narrow" w:cs="Arial Narrow"/>
                <w:bCs/>
                <w:color w:val="000000" w:themeColor="text1"/>
                <w:sz w:val="22"/>
                <w:szCs w:val="22"/>
              </w:rPr>
            </w:pPr>
            <w:r w:rsidRPr="00211C5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sk-SK"/>
              </w:rPr>
              <w:t>Prostriedky mechanizmu na mzdové náklady výskumníka</w:t>
            </w:r>
          </w:p>
        </w:tc>
        <w:tc>
          <w:tcPr>
            <w:tcW w:w="1174" w:type="pct"/>
            <w:gridSpan w:val="2"/>
            <w:vAlign w:val="center"/>
          </w:tcPr>
          <w:p w14:paraId="2186F771" w14:textId="009328CD" w:rsidR="008272A5" w:rsidRPr="00211C59" w:rsidRDefault="008272A5" w:rsidP="008272A5">
            <w:pPr>
              <w:spacing w:before="60" w:after="60" w:line="259" w:lineRule="auto"/>
              <w:rPr>
                <w:rFonts w:ascii="Arial Narrow" w:eastAsia="Arial Narrow" w:hAnsi="Arial Narrow" w:cs="Arial Narrow"/>
                <w:bCs/>
                <w:color w:val="000000" w:themeColor="text1"/>
                <w:sz w:val="22"/>
                <w:szCs w:val="22"/>
              </w:rPr>
            </w:pPr>
            <w:r w:rsidRPr="00211C5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Prostriedky mechanizmu na výskum bez DPH </w:t>
            </w:r>
          </w:p>
        </w:tc>
        <w:tc>
          <w:tcPr>
            <w:tcW w:w="1174" w:type="pct"/>
            <w:vAlign w:val="center"/>
          </w:tcPr>
          <w:p w14:paraId="51CF7055" w14:textId="2890EABC" w:rsidR="008272A5" w:rsidRPr="00211C59" w:rsidRDefault="008272A5" w:rsidP="008272A5">
            <w:pPr>
              <w:spacing w:before="60" w:after="60" w:line="259" w:lineRule="auto"/>
              <w:rPr>
                <w:rFonts w:ascii="Arial Narrow" w:eastAsia="Arial Narrow" w:hAnsi="Arial Narrow" w:cs="Arial Narrow"/>
                <w:bCs/>
                <w:color w:val="000000" w:themeColor="text1"/>
                <w:sz w:val="22"/>
                <w:szCs w:val="22"/>
              </w:rPr>
            </w:pPr>
            <w:r w:rsidRPr="00211C5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Prostriedky mechanizmu na výskumný tím </w:t>
            </w:r>
          </w:p>
        </w:tc>
        <w:tc>
          <w:tcPr>
            <w:tcW w:w="1326" w:type="pct"/>
            <w:vAlign w:val="center"/>
          </w:tcPr>
          <w:p w14:paraId="6A966AD6" w14:textId="49ED29EB" w:rsidR="008272A5" w:rsidRPr="00211C59" w:rsidRDefault="008272A5" w:rsidP="008272A5">
            <w:pPr>
              <w:spacing w:before="60" w:after="60" w:line="259" w:lineRule="auto"/>
              <w:jc w:val="both"/>
              <w:rPr>
                <w:rFonts w:ascii="Arial Narrow" w:eastAsia="Arial Narrow" w:hAnsi="Arial Narrow" w:cs="Arial Narrow"/>
                <w:bCs/>
                <w:color w:val="000000" w:themeColor="text1"/>
                <w:sz w:val="22"/>
                <w:szCs w:val="22"/>
              </w:rPr>
            </w:pPr>
            <w:r w:rsidRPr="00211C5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Prostriedky mechanizmu na nepriame náklady bez DPH </w:t>
            </w:r>
          </w:p>
        </w:tc>
      </w:tr>
      <w:tr w:rsidR="008272A5" w14:paraId="4934D35B" w14:textId="77777777" w:rsidTr="008272A5">
        <w:trPr>
          <w:trHeight w:val="405"/>
        </w:trPr>
        <w:tc>
          <w:tcPr>
            <w:tcW w:w="1326" w:type="pct"/>
            <w:tcMar>
              <w:left w:w="105" w:type="dxa"/>
              <w:right w:w="105" w:type="dxa"/>
            </w:tcMar>
          </w:tcPr>
          <w:p w14:paraId="3D2E01FE" w14:textId="77777777" w:rsidR="008272A5" w:rsidRPr="00B86753" w:rsidRDefault="008272A5" w:rsidP="008272A5">
            <w:pPr>
              <w:spacing w:before="60" w:after="60" w:line="259" w:lineRule="auto"/>
              <w:ind w:firstLine="708"/>
              <w:jc w:val="both"/>
              <w:rPr>
                <w:rFonts w:ascii="Arial Narrow" w:eastAsia="Arial Narrow" w:hAnsi="Arial Narrow" w:cs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74" w:type="pct"/>
            <w:gridSpan w:val="2"/>
          </w:tcPr>
          <w:p w14:paraId="290F3AC0" w14:textId="77777777" w:rsidR="008272A5" w:rsidRPr="00B86753" w:rsidRDefault="008272A5" w:rsidP="008272A5">
            <w:pPr>
              <w:spacing w:before="60" w:after="60" w:line="259" w:lineRule="auto"/>
              <w:ind w:firstLine="708"/>
              <w:jc w:val="both"/>
              <w:rPr>
                <w:rFonts w:ascii="Arial Narrow" w:eastAsia="Arial Narrow" w:hAnsi="Arial Narrow" w:cs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74" w:type="pct"/>
          </w:tcPr>
          <w:p w14:paraId="484DAA8C" w14:textId="77777777" w:rsidR="008272A5" w:rsidRPr="00B86753" w:rsidRDefault="008272A5" w:rsidP="008272A5">
            <w:pPr>
              <w:spacing w:before="60" w:after="60" w:line="259" w:lineRule="auto"/>
              <w:ind w:firstLine="708"/>
              <w:jc w:val="both"/>
              <w:rPr>
                <w:rFonts w:ascii="Arial Narrow" w:eastAsia="Arial Narrow" w:hAnsi="Arial Narrow" w:cs="Arial Narro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26" w:type="pct"/>
          </w:tcPr>
          <w:p w14:paraId="10CDFB78" w14:textId="077F640D" w:rsidR="008272A5" w:rsidRPr="00B86753" w:rsidRDefault="008272A5" w:rsidP="008272A5">
            <w:pPr>
              <w:spacing w:before="60" w:after="60" w:line="259" w:lineRule="auto"/>
              <w:ind w:firstLine="708"/>
              <w:jc w:val="both"/>
              <w:rPr>
                <w:rFonts w:ascii="Arial Narrow" w:eastAsia="Arial Narrow" w:hAnsi="Arial Narrow" w:cs="Arial Narrow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31BA313" w14:textId="1318838F" w:rsidR="00431C0D" w:rsidRDefault="00431C0D" w:rsidP="00431C0D">
      <w:pPr>
        <w:ind w:left="360"/>
        <w:jc w:val="both"/>
        <w:rPr>
          <w:rFonts w:ascii="Arial Narrow" w:eastAsia="Times New Roman" w:hAnsi="Arial Narrow" w:cs="Times New Roman"/>
          <w:sz w:val="22"/>
          <w:szCs w:val="22"/>
          <w:lang w:eastAsia="sk-SK"/>
        </w:rPr>
      </w:pPr>
    </w:p>
    <w:p w14:paraId="3D5A09D1" w14:textId="7F1E4FD3" w:rsidR="00A2678A" w:rsidRPr="00BF1809" w:rsidRDefault="00A2678A" w:rsidP="008F2424">
      <w:pPr>
        <w:ind w:left="-709"/>
        <w:jc w:val="both"/>
        <w:rPr>
          <w:rFonts w:ascii="Arial Narrow" w:eastAsia="Times New Roman" w:hAnsi="Arial Narrow" w:cs="Times New Roman"/>
          <w:sz w:val="22"/>
          <w:szCs w:val="22"/>
          <w:lang w:eastAsia="sk-SK"/>
        </w:rPr>
      </w:pPr>
    </w:p>
    <w:sectPr w:rsidR="00A2678A" w:rsidRPr="00BF1809" w:rsidSect="00BE11A2">
      <w:headerReference w:type="default" r:id="rId9"/>
      <w:type w:val="continuous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6FA91" w14:textId="77777777" w:rsidR="007C3682" w:rsidRDefault="007C3682" w:rsidP="00723472">
      <w:r>
        <w:separator/>
      </w:r>
    </w:p>
  </w:endnote>
  <w:endnote w:type="continuationSeparator" w:id="0">
    <w:p w14:paraId="259E4440" w14:textId="77777777" w:rsidR="007C3682" w:rsidRDefault="007C3682" w:rsidP="00723472">
      <w:r>
        <w:continuationSeparator/>
      </w:r>
    </w:p>
  </w:endnote>
  <w:endnote w:type="continuationNotice" w:id="1">
    <w:p w14:paraId="5ED495D1" w14:textId="77777777" w:rsidR="007C3682" w:rsidRDefault="007C36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AE931" w14:textId="77777777" w:rsidR="007C3682" w:rsidRDefault="007C3682" w:rsidP="00723472">
      <w:r>
        <w:separator/>
      </w:r>
    </w:p>
  </w:footnote>
  <w:footnote w:type="continuationSeparator" w:id="0">
    <w:p w14:paraId="5523B672" w14:textId="77777777" w:rsidR="007C3682" w:rsidRDefault="007C3682" w:rsidP="00723472">
      <w:r>
        <w:continuationSeparator/>
      </w:r>
    </w:p>
  </w:footnote>
  <w:footnote w:type="continuationNotice" w:id="1">
    <w:p w14:paraId="68E090E0" w14:textId="77777777" w:rsidR="007C3682" w:rsidRDefault="007C36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50625" w14:textId="6E8748F6" w:rsidR="00AB2239" w:rsidRDefault="00390827" w:rsidP="00390827">
    <w:pPr>
      <w:pStyle w:val="Hlavika"/>
      <w:jc w:val="center"/>
    </w:pPr>
    <w:r w:rsidRPr="00173DF0">
      <w:rPr>
        <w:noProof/>
      </w:rPr>
      <w:drawing>
        <wp:inline distT="0" distB="0" distL="0" distR="0" wp14:anchorId="5706F1CA" wp14:editId="58FBCFAE">
          <wp:extent cx="5760720" cy="784860"/>
          <wp:effectExtent l="0" t="0" r="0" b="0"/>
          <wp:docPr id="2" name="Obrázok 2" descr="Obrázok, na ktorom je snímka obrazovky, text, rad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Obrázok, na ktorom je snímka obrazovky, text, rad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22487" r="-1025" b="22620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85225" w14:textId="6F2DE749" w:rsidR="00BE11A2" w:rsidRDefault="00BE11A2" w:rsidP="00390827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A34BAC"/>
    <w:multiLevelType w:val="hybridMultilevel"/>
    <w:tmpl w:val="3C3C18FC"/>
    <w:lvl w:ilvl="0" w:tplc="6D3ABE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09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2MDUxMDI1MLMwNDVW0lEKTi0uzszPAykwqwUAEN732SwAAAA="/>
  </w:docVars>
  <w:rsids>
    <w:rsidRoot w:val="00DC2E64"/>
    <w:rsid w:val="00007BA0"/>
    <w:rsid w:val="000B18CE"/>
    <w:rsid w:val="000B3662"/>
    <w:rsid w:val="000E262C"/>
    <w:rsid w:val="000F15D5"/>
    <w:rsid w:val="001B1F41"/>
    <w:rsid w:val="001C05BD"/>
    <w:rsid w:val="001C4308"/>
    <w:rsid w:val="001F6D91"/>
    <w:rsid w:val="00211C59"/>
    <w:rsid w:val="0023208A"/>
    <w:rsid w:val="00256C20"/>
    <w:rsid w:val="002D54B5"/>
    <w:rsid w:val="002D5795"/>
    <w:rsid w:val="00326EE8"/>
    <w:rsid w:val="00390827"/>
    <w:rsid w:val="003D5F3C"/>
    <w:rsid w:val="003E5CDD"/>
    <w:rsid w:val="0040125C"/>
    <w:rsid w:val="00420CDC"/>
    <w:rsid w:val="00431C0D"/>
    <w:rsid w:val="004D7B42"/>
    <w:rsid w:val="005418CA"/>
    <w:rsid w:val="005902D9"/>
    <w:rsid w:val="00594127"/>
    <w:rsid w:val="005B7D7B"/>
    <w:rsid w:val="006128CB"/>
    <w:rsid w:val="00615006"/>
    <w:rsid w:val="00622BC2"/>
    <w:rsid w:val="00664291"/>
    <w:rsid w:val="00681F56"/>
    <w:rsid w:val="0070771F"/>
    <w:rsid w:val="00723472"/>
    <w:rsid w:val="0073719B"/>
    <w:rsid w:val="00760B20"/>
    <w:rsid w:val="00766F35"/>
    <w:rsid w:val="007760EE"/>
    <w:rsid w:val="007C3682"/>
    <w:rsid w:val="007C7F4F"/>
    <w:rsid w:val="007E1C13"/>
    <w:rsid w:val="00801361"/>
    <w:rsid w:val="008272A5"/>
    <w:rsid w:val="00833F18"/>
    <w:rsid w:val="008468E5"/>
    <w:rsid w:val="008711A1"/>
    <w:rsid w:val="00881D78"/>
    <w:rsid w:val="008F2424"/>
    <w:rsid w:val="0095622E"/>
    <w:rsid w:val="009A3C56"/>
    <w:rsid w:val="009A7451"/>
    <w:rsid w:val="00A2678A"/>
    <w:rsid w:val="00A3065E"/>
    <w:rsid w:val="00A547E9"/>
    <w:rsid w:val="00A65368"/>
    <w:rsid w:val="00A92E77"/>
    <w:rsid w:val="00AB2239"/>
    <w:rsid w:val="00AD6866"/>
    <w:rsid w:val="00B00AEB"/>
    <w:rsid w:val="00B039CB"/>
    <w:rsid w:val="00B0493F"/>
    <w:rsid w:val="00B21FC0"/>
    <w:rsid w:val="00B43877"/>
    <w:rsid w:val="00B86753"/>
    <w:rsid w:val="00BA4B39"/>
    <w:rsid w:val="00BB111C"/>
    <w:rsid w:val="00BD401D"/>
    <w:rsid w:val="00BE11A2"/>
    <w:rsid w:val="00BF1809"/>
    <w:rsid w:val="00C27655"/>
    <w:rsid w:val="00C277A2"/>
    <w:rsid w:val="00C703EE"/>
    <w:rsid w:val="00C81012"/>
    <w:rsid w:val="00C91915"/>
    <w:rsid w:val="00D02017"/>
    <w:rsid w:val="00D67DB7"/>
    <w:rsid w:val="00D745E7"/>
    <w:rsid w:val="00D856AC"/>
    <w:rsid w:val="00DC2E64"/>
    <w:rsid w:val="00E2730E"/>
    <w:rsid w:val="00E63223"/>
    <w:rsid w:val="00EC2BBE"/>
    <w:rsid w:val="00EF2352"/>
    <w:rsid w:val="00F1361E"/>
    <w:rsid w:val="00F45DCF"/>
    <w:rsid w:val="00F46008"/>
    <w:rsid w:val="00F54BB4"/>
    <w:rsid w:val="00F71928"/>
    <w:rsid w:val="00F831C9"/>
    <w:rsid w:val="00FD6A91"/>
    <w:rsid w:val="00FD6D09"/>
    <w:rsid w:val="208D5398"/>
    <w:rsid w:val="222923F9"/>
    <w:rsid w:val="26DE42BB"/>
    <w:rsid w:val="3394D9D5"/>
    <w:rsid w:val="38743754"/>
    <w:rsid w:val="516AF902"/>
    <w:rsid w:val="5AD15ED7"/>
    <w:rsid w:val="6331EA83"/>
    <w:rsid w:val="6AAE1757"/>
    <w:rsid w:val="6C683A19"/>
    <w:rsid w:val="78D6E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5B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43877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387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267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678A"/>
  </w:style>
  <w:style w:type="character" w:customStyle="1" w:styleId="TextkomentraChar">
    <w:name w:val="Text komentára Char"/>
    <w:basedOn w:val="Predvolenpsmoodseku"/>
    <w:link w:val="Textkomentra"/>
    <w:uiPriority w:val="99"/>
    <w:rsid w:val="00A2678A"/>
    <w:rPr>
      <w:rFonts w:eastAsiaTheme="minorEastAsia"/>
      <w:sz w:val="20"/>
      <w:szCs w:val="20"/>
      <w:lang w:val="en-US"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267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2678A"/>
    <w:rPr>
      <w:rFonts w:eastAsiaTheme="minorEastAsia"/>
      <w:b/>
      <w:bCs/>
      <w:sz w:val="20"/>
      <w:szCs w:val="20"/>
      <w:lang w:val="en-US" w:eastAsia="zh-CN"/>
    </w:rPr>
  </w:style>
  <w:style w:type="paragraph" w:styleId="Revzia">
    <w:name w:val="Revision"/>
    <w:hidden/>
    <w:uiPriority w:val="99"/>
    <w:semiHidden/>
    <w:rsid w:val="00A2678A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15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15D5"/>
    <w:rPr>
      <w:rFonts w:ascii="Segoe UI" w:eastAsiaTheme="minorEastAsia" w:hAnsi="Segoe UI" w:cs="Segoe UI"/>
      <w:sz w:val="18"/>
      <w:szCs w:val="18"/>
      <w:lang w:val="en-US" w:eastAsia="zh-CN"/>
    </w:rPr>
  </w:style>
  <w:style w:type="table" w:styleId="Mriekatabuky">
    <w:name w:val="Table Grid"/>
    <w:aliases w:val="Deloitte table 3"/>
    <w:basedOn w:val="Normlnatabuka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Char4"/>
    <w:basedOn w:val="Normlny"/>
    <w:link w:val="TextpoznmkypodiarouChar"/>
    <w:uiPriority w:val="99"/>
    <w:rsid w:val="00723472"/>
    <w:rPr>
      <w:rFonts w:ascii="Arial" w:eastAsia="Times New Roman" w:hAnsi="Arial" w:cs="Times New Roman"/>
      <w:lang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qFormat/>
    <w:rsid w:val="00723472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iPriority w:val="99"/>
    <w:rsid w:val="00723472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B22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2239"/>
    <w:rPr>
      <w:rFonts w:eastAsiaTheme="minorEastAsia"/>
      <w:sz w:val="20"/>
      <w:szCs w:val="20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AB22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2239"/>
    <w:rPr>
      <w:rFonts w:eastAsiaTheme="minorEastAsi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7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9" ma:contentTypeDescription="Create a new document." ma:contentTypeScope="" ma:versionID="0da77555959cb68dee08c03f78684790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c99a66cc83d806a9bd9c57ed86bac4b7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  <_Flow_SignoffStatus xmlns="cc5c8e5f-d5cf-48c3-9b5f-7b6134728260" xsi:nil="true"/>
  </documentManagement>
</p:properties>
</file>

<file path=customXml/itemProps1.xml><?xml version="1.0" encoding="utf-8"?>
<ds:datastoreItem xmlns:ds="http://schemas.openxmlformats.org/officeDocument/2006/customXml" ds:itemID="{F8C45305-DF86-47CA-BEB9-30D482C3A1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A0593A-0BAA-41CB-BD47-142F42B3AD24}"/>
</file>

<file path=customXml/itemProps3.xml><?xml version="1.0" encoding="utf-8"?>
<ds:datastoreItem xmlns:ds="http://schemas.openxmlformats.org/officeDocument/2006/customXml" ds:itemID="{16053A52-24CC-4F0E-A1A3-037E50EE1380}"/>
</file>

<file path=customXml/itemProps4.xml><?xml version="1.0" encoding="utf-8"?>
<ds:datastoreItem xmlns:ds="http://schemas.openxmlformats.org/officeDocument/2006/customXml" ds:itemID="{A4A02973-5452-4ECD-9D00-6A758E70C5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2024-07-19T09:32:00Z</dcterms:created>
  <dcterms:modified xsi:type="dcterms:W3CDTF">2024-07-19T09:32:00Z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