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678BE618" w:rsidR="000D4204" w:rsidRPr="00221213" w:rsidRDefault="00B7082F" w:rsidP="00880DFE">
      <w:pPr>
        <w:shd w:val="clear" w:color="auto" w:fill="323E4F" w:themeFill="text2" w:themeFillShade="BF"/>
        <w:tabs>
          <w:tab w:val="center" w:pos="4536"/>
          <w:tab w:val="right" w:pos="9072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tbl>
      <w:tblPr>
        <w:tblStyle w:val="Mriekatabuky"/>
        <w:tblW w:w="9418" w:type="dxa"/>
        <w:tblLook w:val="04A0" w:firstRow="1" w:lastRow="0" w:firstColumn="1" w:lastColumn="0" w:noHBand="0" w:noVBand="1"/>
      </w:tblPr>
      <w:tblGrid>
        <w:gridCol w:w="4815"/>
        <w:gridCol w:w="4603"/>
      </w:tblGrid>
      <w:tr w:rsidR="000D4204" w14:paraId="61D0EAEF" w14:textId="77777777" w:rsidTr="00590C38">
        <w:tc>
          <w:tcPr>
            <w:tcW w:w="9418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590C38">
        <w:trPr>
          <w:trHeight w:val="286"/>
        </w:trPr>
        <w:tc>
          <w:tcPr>
            <w:tcW w:w="4815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460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590C38">
        <w:trPr>
          <w:trHeight w:val="265"/>
        </w:trPr>
        <w:tc>
          <w:tcPr>
            <w:tcW w:w="4815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460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590C38">
        <w:trPr>
          <w:trHeight w:val="256"/>
        </w:trPr>
        <w:tc>
          <w:tcPr>
            <w:tcW w:w="4815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460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590C38">
        <w:trPr>
          <w:trHeight w:val="234"/>
        </w:trPr>
        <w:tc>
          <w:tcPr>
            <w:tcW w:w="4815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460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590C38">
        <w:trPr>
          <w:trHeight w:val="212"/>
        </w:trPr>
        <w:tc>
          <w:tcPr>
            <w:tcW w:w="4815" w:type="dxa"/>
          </w:tcPr>
          <w:p w14:paraId="24550959" w14:textId="7CFD2E03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460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590C38" w14:paraId="225DB504" w14:textId="77777777" w:rsidTr="009B0B18">
        <w:trPr>
          <w:trHeight w:val="212"/>
        </w:trPr>
        <w:tc>
          <w:tcPr>
            <w:tcW w:w="4815" w:type="dxa"/>
          </w:tcPr>
          <w:p w14:paraId="4F7E1F5F" w14:textId="74837C0A" w:rsidR="00590C38" w:rsidRDefault="00590C38" w:rsidP="00590C38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4603" w:type="dxa"/>
          </w:tcPr>
          <w:p w14:paraId="348661AB" w14:textId="4EEE86D4" w:rsidR="00590C38" w:rsidRDefault="00590C38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590C38">
              <w:rPr>
                <w:rFonts w:ascii="Arial Narrow" w:hAnsi="Arial Narrow" w:cs="Calibri"/>
              </w:rPr>
              <w:t>09I01-03-V0</w:t>
            </w:r>
            <w:r w:rsidR="00A66F9D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 xml:space="preserve"> - </w:t>
            </w:r>
            <w:r w:rsidRPr="00590C38">
              <w:rPr>
                <w:rFonts w:ascii="Arial Narrow" w:hAnsi="Arial Narrow" w:cs="Calibri"/>
              </w:rPr>
              <w:t>Podpora excelentných projektov Horizontu Európa, ktoré získali ocenenie „</w:t>
            </w:r>
            <w:proofErr w:type="spellStart"/>
            <w:r w:rsidRPr="00590C38">
              <w:rPr>
                <w:rFonts w:ascii="Arial Narrow" w:hAnsi="Arial Narrow" w:cs="Calibri"/>
              </w:rPr>
              <w:t>Seal</w:t>
            </w:r>
            <w:proofErr w:type="spellEnd"/>
            <w:r w:rsidRPr="00590C38">
              <w:rPr>
                <w:rFonts w:ascii="Arial Narrow" w:hAnsi="Arial Narrow" w:cs="Calibri"/>
              </w:rPr>
              <w:t xml:space="preserve"> of Excellence“  alebo prešli úspešne hodnotením zo strany EK</w:t>
            </w:r>
          </w:p>
        </w:tc>
      </w:tr>
      <w:tr w:rsidR="00B74122" w14:paraId="668BA25E" w14:textId="77777777" w:rsidTr="00590C38">
        <w:trPr>
          <w:trHeight w:val="190"/>
        </w:trPr>
        <w:tc>
          <w:tcPr>
            <w:tcW w:w="4815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4603" w:type="dxa"/>
          </w:tcPr>
          <w:p w14:paraId="2E254317" w14:textId="5C129A7B" w:rsidR="00B74122" w:rsidRPr="00E77B9A" w:rsidRDefault="009B0B18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</w:t>
            </w:r>
          </w:p>
        </w:tc>
      </w:tr>
      <w:tr w:rsidR="007A7BCA" w14:paraId="10695105" w14:textId="77777777" w:rsidTr="00590C38">
        <w:trPr>
          <w:trHeight w:val="404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590C38">
        <w:trPr>
          <w:trHeight w:val="104"/>
        </w:trPr>
        <w:tc>
          <w:tcPr>
            <w:tcW w:w="4815" w:type="dxa"/>
          </w:tcPr>
          <w:p w14:paraId="68BDCBA4" w14:textId="06B755A4" w:rsidR="00B74122" w:rsidRPr="007A7BCA" w:rsidRDefault="00590C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4603" w:type="dxa"/>
          </w:tcPr>
          <w:p w14:paraId="543A46B7" w14:textId="19186C67" w:rsidR="00B74122" w:rsidRPr="00E77B9A" w:rsidRDefault="00B7082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B7082F">
              <w:rPr>
                <w:rFonts w:ascii="Arial Narrow" w:hAnsi="Arial Narrow" w:cs="Calibri"/>
              </w:rPr>
              <w:t>zálohové platby, refundácia, kombinácia</w:t>
            </w:r>
          </w:p>
        </w:tc>
      </w:tr>
      <w:tr w:rsidR="00450F09" w14:paraId="37A713AC" w14:textId="77777777" w:rsidTr="00590C38">
        <w:trPr>
          <w:trHeight w:val="50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517CB135" w14:textId="75EC4477" w:rsidR="00450F09" w:rsidRPr="00E77B9A" w:rsidRDefault="00065252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III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590C38">
        <w:trPr>
          <w:trHeight w:val="505"/>
        </w:trPr>
        <w:tc>
          <w:tcPr>
            <w:tcW w:w="4815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460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590C38">
        <w:trPr>
          <w:trHeight w:val="443"/>
        </w:trPr>
        <w:tc>
          <w:tcPr>
            <w:tcW w:w="4815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460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590C38">
        <w:trPr>
          <w:trHeight w:val="226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095B4054" w14:textId="169E0BF6" w:rsidR="00450F09" w:rsidRPr="00E77B9A" w:rsidRDefault="00065252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9B0B18">
              <w:rPr>
                <w:rFonts w:ascii="Arial Narrow" w:hAnsi="Arial Narrow" w:cs="Calibri"/>
                <w:b/>
                <w:color w:val="FFFFFF" w:themeColor="background1"/>
              </w:rPr>
              <w:t xml:space="preserve">Stručný popis </w:t>
            </w:r>
            <w:r w:rsidR="00590C38">
              <w:rPr>
                <w:rFonts w:ascii="Arial Narrow" w:hAnsi="Arial Narrow" w:cs="Calibri"/>
                <w:b/>
                <w:color w:val="FFFFFF" w:themeColor="background1"/>
              </w:rPr>
              <w:t>p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rojektu</w:t>
            </w:r>
          </w:p>
        </w:tc>
      </w:tr>
      <w:tr w:rsidR="009B0B18" w14:paraId="2F03A61B" w14:textId="77777777" w:rsidTr="00590C38">
        <w:trPr>
          <w:trHeight w:val="322"/>
        </w:trPr>
        <w:tc>
          <w:tcPr>
            <w:tcW w:w="9418" w:type="dxa"/>
            <w:gridSpan w:val="2"/>
          </w:tcPr>
          <w:p w14:paraId="07267D09" w14:textId="162C6294" w:rsidR="009B0B18" w:rsidRPr="00E77B9A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  <w:p w14:paraId="335A6C90" w14:textId="70A27C73" w:rsidR="009B0B18" w:rsidRPr="00390D5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9B0B18" w14:paraId="144AA7D7" w14:textId="77777777" w:rsidTr="00590C38">
        <w:trPr>
          <w:trHeight w:val="322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660CCE13" w14:textId="1F22B41F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V. </w:t>
            </w:r>
            <w:r w:rsidRPr="00590C38">
              <w:rPr>
                <w:rFonts w:ascii="Arial Narrow" w:hAnsi="Arial Narrow" w:cs="Calibri"/>
                <w:b/>
                <w:color w:val="FFFFFF" w:themeColor="background1"/>
              </w:rPr>
              <w:t>Identifikácia pôvodného projektu v programe Horizont Európa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</w:p>
        </w:tc>
      </w:tr>
      <w:tr w:rsidR="009B0B18" w14:paraId="4B35D8AE" w14:textId="576A3F2B" w:rsidTr="00590C38">
        <w:trPr>
          <w:trHeight w:val="322"/>
        </w:trPr>
        <w:tc>
          <w:tcPr>
            <w:tcW w:w="4815" w:type="dxa"/>
          </w:tcPr>
          <w:p w14:paraId="0F159D07" w14:textId="3B939F0D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Typ výzvy:</w:t>
            </w:r>
          </w:p>
        </w:tc>
        <w:tc>
          <w:tcPr>
            <w:tcW w:w="4603" w:type="dxa"/>
          </w:tcPr>
          <w:p w14:paraId="22063967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2071A1CC" w14:textId="77777777" w:rsidTr="00590C38">
        <w:trPr>
          <w:trHeight w:val="322"/>
        </w:trPr>
        <w:tc>
          <w:tcPr>
            <w:tcW w:w="4815" w:type="dxa"/>
          </w:tcPr>
          <w:p w14:paraId="0CC8704D" w14:textId="42ABB329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Kód výzvy:</w:t>
            </w:r>
          </w:p>
        </w:tc>
        <w:tc>
          <w:tcPr>
            <w:tcW w:w="4603" w:type="dxa"/>
          </w:tcPr>
          <w:p w14:paraId="0088F026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2AB5881B" w14:textId="77777777" w:rsidTr="00590C38">
        <w:trPr>
          <w:trHeight w:val="322"/>
        </w:trPr>
        <w:tc>
          <w:tcPr>
            <w:tcW w:w="4815" w:type="dxa"/>
          </w:tcPr>
          <w:p w14:paraId="1CC4DA4F" w14:textId="62188B87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Akronym projektu:</w:t>
            </w:r>
          </w:p>
        </w:tc>
        <w:tc>
          <w:tcPr>
            <w:tcW w:w="4603" w:type="dxa"/>
          </w:tcPr>
          <w:p w14:paraId="46F7C7B7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073DE97C" w14:textId="77777777" w:rsidTr="00590C38">
        <w:trPr>
          <w:trHeight w:val="322"/>
        </w:trPr>
        <w:tc>
          <w:tcPr>
            <w:tcW w:w="4815" w:type="dxa"/>
          </w:tcPr>
          <w:p w14:paraId="38300B6B" w14:textId="4D38A883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Názov projektu:</w:t>
            </w:r>
          </w:p>
        </w:tc>
        <w:tc>
          <w:tcPr>
            <w:tcW w:w="4603" w:type="dxa"/>
          </w:tcPr>
          <w:p w14:paraId="2632D5B9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29561A" w14:paraId="3592C17E" w14:textId="77777777" w:rsidTr="00590C38">
        <w:trPr>
          <w:trHeight w:val="322"/>
        </w:trPr>
        <w:tc>
          <w:tcPr>
            <w:tcW w:w="4815" w:type="dxa"/>
          </w:tcPr>
          <w:p w14:paraId="112DFB77" w14:textId="0DA74164" w:rsidR="0029561A" w:rsidRPr="009B0B18" w:rsidRDefault="0029561A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Nositeľ výskumu - výskumník:</w:t>
            </w:r>
          </w:p>
        </w:tc>
        <w:tc>
          <w:tcPr>
            <w:tcW w:w="4603" w:type="dxa"/>
          </w:tcPr>
          <w:p w14:paraId="2C14D095" w14:textId="77777777" w:rsidR="0029561A" w:rsidRDefault="0029561A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29561A" w14:paraId="5C26FB28" w14:textId="77777777" w:rsidTr="00590C38">
        <w:trPr>
          <w:trHeight w:val="322"/>
        </w:trPr>
        <w:tc>
          <w:tcPr>
            <w:tcW w:w="4815" w:type="dxa"/>
          </w:tcPr>
          <w:p w14:paraId="65D2F4EB" w14:textId="1571C340" w:rsidR="0029561A" w:rsidRPr="009B0B18" w:rsidRDefault="0029561A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Hostiteľská výskumná organizácia:</w:t>
            </w:r>
          </w:p>
        </w:tc>
        <w:tc>
          <w:tcPr>
            <w:tcW w:w="4603" w:type="dxa"/>
          </w:tcPr>
          <w:p w14:paraId="690ABDF9" w14:textId="77777777" w:rsidR="0029561A" w:rsidRDefault="0029561A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14:paraId="69833099" w14:textId="77777777" w:rsidR="0029561A" w:rsidRPr="0029561A" w:rsidRDefault="0029561A" w:rsidP="0029561A">
      <w:pPr>
        <w:rPr>
          <w:rFonts w:ascii="Arial Narrow" w:hAnsi="Arial Narrow" w:cs="Calibri"/>
        </w:rPr>
        <w:sectPr w:rsidR="0029561A" w:rsidRPr="0029561A" w:rsidSect="00342C4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418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193"/>
      </w:tblGrid>
      <w:tr w:rsidR="009B0B18" w14:paraId="5D638306" w14:textId="77777777" w:rsidTr="00590C38">
        <w:trPr>
          <w:trHeight w:val="322"/>
        </w:trPr>
        <w:tc>
          <w:tcPr>
            <w:tcW w:w="9418" w:type="dxa"/>
            <w:gridSpan w:val="4"/>
            <w:shd w:val="clear" w:color="auto" w:fill="2F5496" w:themeFill="accent5" w:themeFillShade="BF"/>
          </w:tcPr>
          <w:p w14:paraId="03CCA85C" w14:textId="23C300EF" w:rsidR="009B0B18" w:rsidRDefault="009B0B18" w:rsidP="00590C3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VI. Plánované výstupy za projekt </w:t>
            </w:r>
            <w:r w:rsidR="00590C38">
              <w:rPr>
                <w:rFonts w:ascii="Arial Narrow" w:hAnsi="Arial Narrow" w:cs="Calibri"/>
                <w:b/>
                <w:color w:val="FFFFFF" w:themeColor="background1"/>
              </w:rPr>
              <w:t xml:space="preserve">financovaný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z prostriedkov mechanizmu </w:t>
            </w:r>
          </w:p>
        </w:tc>
      </w:tr>
      <w:tr w:rsidR="009B0B18" w14:paraId="6E4DB723" w14:textId="42257CC2" w:rsidTr="00590C38">
        <w:trPr>
          <w:trHeight w:val="322"/>
        </w:trPr>
        <w:tc>
          <w:tcPr>
            <w:tcW w:w="2405" w:type="dxa"/>
          </w:tcPr>
          <w:p w14:paraId="0F4E7B97" w14:textId="354C7F8F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výstupu</w:t>
            </w:r>
          </w:p>
        </w:tc>
        <w:tc>
          <w:tcPr>
            <w:tcW w:w="2410" w:type="dxa"/>
          </w:tcPr>
          <w:p w14:paraId="659DCEA9" w14:textId="74138490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výstupu</w:t>
            </w:r>
          </w:p>
        </w:tc>
        <w:tc>
          <w:tcPr>
            <w:tcW w:w="2410" w:type="dxa"/>
          </w:tcPr>
          <w:p w14:paraId="50E7F924" w14:textId="6073165D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výstupu </w:t>
            </w:r>
          </w:p>
        </w:tc>
        <w:tc>
          <w:tcPr>
            <w:tcW w:w="2193" w:type="dxa"/>
          </w:tcPr>
          <w:p w14:paraId="332FFB9D" w14:textId="0FA8DC13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Popis výstupu</w:t>
            </w:r>
          </w:p>
        </w:tc>
      </w:tr>
      <w:tr w:rsidR="009B0B18" w14:paraId="59824013" w14:textId="77F0537A" w:rsidTr="00590C38">
        <w:trPr>
          <w:trHeight w:val="322"/>
        </w:trPr>
        <w:tc>
          <w:tcPr>
            <w:tcW w:w="2405" w:type="dxa"/>
          </w:tcPr>
          <w:p w14:paraId="20166A09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086C2065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16EE92CB" w14:textId="031B427D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93" w:type="dxa"/>
          </w:tcPr>
          <w:p w14:paraId="59BF63C2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4498EA4F" w14:textId="60421A16" w:rsidTr="00590C38">
        <w:trPr>
          <w:trHeight w:val="322"/>
        </w:trPr>
        <w:tc>
          <w:tcPr>
            <w:tcW w:w="2405" w:type="dxa"/>
          </w:tcPr>
          <w:p w14:paraId="3EC7056E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0F488C8E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74282ED0" w14:textId="5C46F631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93" w:type="dxa"/>
          </w:tcPr>
          <w:p w14:paraId="62EFAF0F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6AE35278" w14:textId="77777777" w:rsidTr="00590C38">
        <w:tc>
          <w:tcPr>
            <w:tcW w:w="9418" w:type="dxa"/>
            <w:gridSpan w:val="4"/>
            <w:shd w:val="clear" w:color="auto" w:fill="2F5496" w:themeFill="accent5" w:themeFillShade="BF"/>
          </w:tcPr>
          <w:p w14:paraId="518EB5DA" w14:textId="574344F2" w:rsidR="009B0B18" w:rsidRPr="00E77B9A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V</w:t>
            </w:r>
            <w:r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9B0B18" w14:paraId="33D4FAFF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3C091B70" w14:textId="07E785B2" w:rsidR="009B0B18" w:rsidRPr="00390D5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54E016BC" w14:textId="412E27EE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0B18" w14:paraId="6E578969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1EBC5E7B" w14:textId="5800A753" w:rsidR="009B0B18" w:rsidRPr="00390D58" w:rsidRDefault="009B0B18" w:rsidP="009B0B18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3B8166F5" w14:textId="22BEAEB4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0B18" w14:paraId="1BE4A37B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06E02B0E" w14:textId="0B99D054" w:rsidR="009B0B18" w:rsidRDefault="009B0B18" w:rsidP="009B0B18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- DPH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60E06737" w14:textId="0840EFAF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342C46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7AA3" w14:textId="77777777" w:rsidR="00E72422" w:rsidRDefault="00E72422" w:rsidP="009E10D1">
      <w:pPr>
        <w:spacing w:after="0" w:line="240" w:lineRule="auto"/>
      </w:pPr>
      <w:r>
        <w:separator/>
      </w:r>
    </w:p>
  </w:endnote>
  <w:endnote w:type="continuationSeparator" w:id="0">
    <w:p w14:paraId="2B3C47F7" w14:textId="77777777" w:rsidR="00E72422" w:rsidRDefault="00E72422" w:rsidP="009E10D1">
      <w:pPr>
        <w:spacing w:after="0" w:line="240" w:lineRule="auto"/>
      </w:pPr>
      <w:r>
        <w:continuationSeparator/>
      </w:r>
    </w:p>
  </w:endnote>
  <w:endnote w:type="continuationNotice" w:id="1">
    <w:p w14:paraId="4D73CA3B" w14:textId="77777777" w:rsidR="00E72422" w:rsidRDefault="00E72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218C" w14:textId="77777777" w:rsidR="00E72422" w:rsidRDefault="00E72422" w:rsidP="009E10D1">
      <w:pPr>
        <w:spacing w:after="0" w:line="240" w:lineRule="auto"/>
      </w:pPr>
      <w:r>
        <w:separator/>
      </w:r>
    </w:p>
  </w:footnote>
  <w:footnote w:type="continuationSeparator" w:id="0">
    <w:p w14:paraId="7DB223EA" w14:textId="77777777" w:rsidR="00E72422" w:rsidRDefault="00E72422" w:rsidP="009E10D1">
      <w:pPr>
        <w:spacing w:after="0" w:line="240" w:lineRule="auto"/>
      </w:pPr>
      <w:r>
        <w:continuationSeparator/>
      </w:r>
    </w:p>
  </w:footnote>
  <w:footnote w:type="continuationNotice" w:id="1">
    <w:p w14:paraId="6F8C13F3" w14:textId="77777777" w:rsidR="00E72422" w:rsidRDefault="00E72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8D92" w14:textId="6BF0D437" w:rsidR="000D6F46" w:rsidRDefault="00880DFE" w:rsidP="00880DFE">
    <w:pPr>
      <w:pStyle w:val="Hlavika"/>
      <w:jc w:val="center"/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</w:pPr>
    <w:r>
      <w:rPr>
        <w:noProof/>
      </w:rPr>
      <w:drawing>
        <wp:inline distT="0" distB="0" distL="0" distR="0" wp14:anchorId="110A2DF5" wp14:editId="1ED357FF">
          <wp:extent cx="5760720" cy="628650"/>
          <wp:effectExtent l="0" t="0" r="0" b="0"/>
          <wp:docPr id="302520272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DC66CA" w14:textId="0675ADE5" w:rsidR="000D6F46" w:rsidRPr="00E34E39" w:rsidRDefault="00BF1F5C" w:rsidP="00880DFE">
    <w:pPr>
      <w:pStyle w:val="Hlavika"/>
      <w:rPr>
        <w:i/>
        <w:color w:val="808080" w:themeColor="background1" w:themeShade="80"/>
      </w:rPr>
    </w:pPr>
    <w:r w:rsidRPr="00E34E39"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  <w:t>Príloha č. 2 Zmluvy o poskytnutí prostriedkov mechanizmu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6A33" w14:textId="310071B3" w:rsidR="006D6410" w:rsidRDefault="006D6410" w:rsidP="00880DFE">
    <w:pPr>
      <w:pStyle w:val="Hlavika"/>
      <w:jc w:val="center"/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</w:pPr>
  </w:p>
  <w:p w14:paraId="7FEC042F" w14:textId="55DFFAF2" w:rsidR="006D6410" w:rsidRPr="00E34E39" w:rsidRDefault="006D6410" w:rsidP="00880DFE">
    <w:pPr>
      <w:pStyle w:val="Hlavika"/>
      <w:rPr>
        <w:i/>
        <w:color w:val="808080" w:themeColor="background1" w:themeShade="80"/>
      </w:rPr>
    </w:pPr>
    <w:r w:rsidRPr="00E34E39"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5581">
    <w:abstractNumId w:val="0"/>
  </w:num>
  <w:num w:numId="2" w16cid:durableId="913778487">
    <w:abstractNumId w:val="2"/>
  </w:num>
  <w:num w:numId="3" w16cid:durableId="1367488587">
    <w:abstractNumId w:val="1"/>
  </w:num>
  <w:num w:numId="4" w16cid:durableId="1606576945">
    <w:abstractNumId w:val="3"/>
  </w:num>
  <w:num w:numId="5" w16cid:durableId="2006593510">
    <w:abstractNumId w:val="4"/>
  </w:num>
  <w:num w:numId="6" w16cid:durableId="1325358425">
    <w:abstractNumId w:val="5"/>
  </w:num>
  <w:num w:numId="7" w16cid:durableId="58807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N7IwMTa0MDExtDRV0lEKTi0uzszPAykwrQUAeZS3IywAAAA="/>
  </w:docVars>
  <w:rsids>
    <w:rsidRoot w:val="00C47F9B"/>
    <w:rsid w:val="00017661"/>
    <w:rsid w:val="00022F84"/>
    <w:rsid w:val="000405A3"/>
    <w:rsid w:val="00065252"/>
    <w:rsid w:val="0008674A"/>
    <w:rsid w:val="000A6770"/>
    <w:rsid w:val="000B2100"/>
    <w:rsid w:val="000B358E"/>
    <w:rsid w:val="000C61BE"/>
    <w:rsid w:val="000D4204"/>
    <w:rsid w:val="000D6F46"/>
    <w:rsid w:val="000E1F24"/>
    <w:rsid w:val="000E75B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77C68"/>
    <w:rsid w:val="001846CE"/>
    <w:rsid w:val="00191EE5"/>
    <w:rsid w:val="001A7D49"/>
    <w:rsid w:val="001B3872"/>
    <w:rsid w:val="001D7282"/>
    <w:rsid w:val="001E612C"/>
    <w:rsid w:val="001F0C02"/>
    <w:rsid w:val="001F2BB9"/>
    <w:rsid w:val="00204E71"/>
    <w:rsid w:val="0020532E"/>
    <w:rsid w:val="00213D3F"/>
    <w:rsid w:val="00214980"/>
    <w:rsid w:val="00221213"/>
    <w:rsid w:val="0025223C"/>
    <w:rsid w:val="00263EEA"/>
    <w:rsid w:val="002851E1"/>
    <w:rsid w:val="002908DA"/>
    <w:rsid w:val="0029561A"/>
    <w:rsid w:val="002B2CB2"/>
    <w:rsid w:val="002C118F"/>
    <w:rsid w:val="002E17A3"/>
    <w:rsid w:val="002E3F94"/>
    <w:rsid w:val="002F1019"/>
    <w:rsid w:val="00305B9D"/>
    <w:rsid w:val="00314998"/>
    <w:rsid w:val="00321DE0"/>
    <w:rsid w:val="00323730"/>
    <w:rsid w:val="0032529E"/>
    <w:rsid w:val="0032704E"/>
    <w:rsid w:val="003402A9"/>
    <w:rsid w:val="00342C46"/>
    <w:rsid w:val="00343151"/>
    <w:rsid w:val="00350080"/>
    <w:rsid w:val="003631D0"/>
    <w:rsid w:val="00363B16"/>
    <w:rsid w:val="003679D3"/>
    <w:rsid w:val="0038779B"/>
    <w:rsid w:val="00390D58"/>
    <w:rsid w:val="0039379B"/>
    <w:rsid w:val="00397578"/>
    <w:rsid w:val="00397647"/>
    <w:rsid w:val="003B5EE5"/>
    <w:rsid w:val="003E0947"/>
    <w:rsid w:val="003E6803"/>
    <w:rsid w:val="003E7330"/>
    <w:rsid w:val="003F14FA"/>
    <w:rsid w:val="003F2FCA"/>
    <w:rsid w:val="003F64BD"/>
    <w:rsid w:val="004246F4"/>
    <w:rsid w:val="00424A3E"/>
    <w:rsid w:val="00425F1C"/>
    <w:rsid w:val="00432A46"/>
    <w:rsid w:val="00434821"/>
    <w:rsid w:val="004349BC"/>
    <w:rsid w:val="00450F09"/>
    <w:rsid w:val="0045566C"/>
    <w:rsid w:val="00456F21"/>
    <w:rsid w:val="004632D9"/>
    <w:rsid w:val="00463FF9"/>
    <w:rsid w:val="004651C2"/>
    <w:rsid w:val="004765E0"/>
    <w:rsid w:val="004C528D"/>
    <w:rsid w:val="004C619A"/>
    <w:rsid w:val="004F54B4"/>
    <w:rsid w:val="0050233B"/>
    <w:rsid w:val="00510519"/>
    <w:rsid w:val="00586302"/>
    <w:rsid w:val="00590C38"/>
    <w:rsid w:val="00590F21"/>
    <w:rsid w:val="00595BAD"/>
    <w:rsid w:val="005A3947"/>
    <w:rsid w:val="005C557B"/>
    <w:rsid w:val="005F2AD1"/>
    <w:rsid w:val="00606304"/>
    <w:rsid w:val="006114C5"/>
    <w:rsid w:val="00623772"/>
    <w:rsid w:val="00641A4F"/>
    <w:rsid w:val="0065608E"/>
    <w:rsid w:val="006577EF"/>
    <w:rsid w:val="00657BF8"/>
    <w:rsid w:val="006814B6"/>
    <w:rsid w:val="00692FF9"/>
    <w:rsid w:val="006967D7"/>
    <w:rsid w:val="006A69FF"/>
    <w:rsid w:val="006D6410"/>
    <w:rsid w:val="006F06A6"/>
    <w:rsid w:val="006F5271"/>
    <w:rsid w:val="0070571E"/>
    <w:rsid w:val="00723E33"/>
    <w:rsid w:val="00727382"/>
    <w:rsid w:val="00727DF4"/>
    <w:rsid w:val="007323F7"/>
    <w:rsid w:val="0073567F"/>
    <w:rsid w:val="00742C74"/>
    <w:rsid w:val="0075615C"/>
    <w:rsid w:val="0076530C"/>
    <w:rsid w:val="0077260A"/>
    <w:rsid w:val="007A4071"/>
    <w:rsid w:val="007A7BCA"/>
    <w:rsid w:val="007C50FA"/>
    <w:rsid w:val="007C67FA"/>
    <w:rsid w:val="007F71C3"/>
    <w:rsid w:val="0080734F"/>
    <w:rsid w:val="00810580"/>
    <w:rsid w:val="00830B4D"/>
    <w:rsid w:val="00835FEB"/>
    <w:rsid w:val="00841DEF"/>
    <w:rsid w:val="00844ACC"/>
    <w:rsid w:val="008531DF"/>
    <w:rsid w:val="00854A10"/>
    <w:rsid w:val="00880DFE"/>
    <w:rsid w:val="00883188"/>
    <w:rsid w:val="00884508"/>
    <w:rsid w:val="008847DC"/>
    <w:rsid w:val="00885225"/>
    <w:rsid w:val="008B7D7F"/>
    <w:rsid w:val="008C44AA"/>
    <w:rsid w:val="008D2703"/>
    <w:rsid w:val="008E25B6"/>
    <w:rsid w:val="008E3308"/>
    <w:rsid w:val="008E5A83"/>
    <w:rsid w:val="008F2487"/>
    <w:rsid w:val="008F5BAD"/>
    <w:rsid w:val="0090768D"/>
    <w:rsid w:val="00914DF6"/>
    <w:rsid w:val="00953A3F"/>
    <w:rsid w:val="0096314A"/>
    <w:rsid w:val="00965018"/>
    <w:rsid w:val="009B0B18"/>
    <w:rsid w:val="009E10D1"/>
    <w:rsid w:val="009F20A5"/>
    <w:rsid w:val="00A0107E"/>
    <w:rsid w:val="00A53485"/>
    <w:rsid w:val="00A66F9D"/>
    <w:rsid w:val="00A750A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451C6"/>
    <w:rsid w:val="00B56196"/>
    <w:rsid w:val="00B677C3"/>
    <w:rsid w:val="00B7082F"/>
    <w:rsid w:val="00B74122"/>
    <w:rsid w:val="00B85B03"/>
    <w:rsid w:val="00B87F4B"/>
    <w:rsid w:val="00BD4E5B"/>
    <w:rsid w:val="00BE1D54"/>
    <w:rsid w:val="00BE5722"/>
    <w:rsid w:val="00BF1F5C"/>
    <w:rsid w:val="00C00E34"/>
    <w:rsid w:val="00C26A09"/>
    <w:rsid w:val="00C367A7"/>
    <w:rsid w:val="00C405A7"/>
    <w:rsid w:val="00C41479"/>
    <w:rsid w:val="00C47F9B"/>
    <w:rsid w:val="00C91BB5"/>
    <w:rsid w:val="00C93851"/>
    <w:rsid w:val="00C9446F"/>
    <w:rsid w:val="00CA6D66"/>
    <w:rsid w:val="00CD0CD7"/>
    <w:rsid w:val="00CE3CDB"/>
    <w:rsid w:val="00CE5DBE"/>
    <w:rsid w:val="00CF7AF4"/>
    <w:rsid w:val="00D00F92"/>
    <w:rsid w:val="00D10698"/>
    <w:rsid w:val="00D12653"/>
    <w:rsid w:val="00D22C44"/>
    <w:rsid w:val="00D302CA"/>
    <w:rsid w:val="00D34D3D"/>
    <w:rsid w:val="00D477BE"/>
    <w:rsid w:val="00D65993"/>
    <w:rsid w:val="00D717F9"/>
    <w:rsid w:val="00D74D67"/>
    <w:rsid w:val="00D76E41"/>
    <w:rsid w:val="00DA0CB2"/>
    <w:rsid w:val="00DC1FDE"/>
    <w:rsid w:val="00DC7670"/>
    <w:rsid w:val="00DD4EA6"/>
    <w:rsid w:val="00DF0FB9"/>
    <w:rsid w:val="00DF43A6"/>
    <w:rsid w:val="00DF6888"/>
    <w:rsid w:val="00E05A5E"/>
    <w:rsid w:val="00E217F8"/>
    <w:rsid w:val="00E346F3"/>
    <w:rsid w:val="00E34E39"/>
    <w:rsid w:val="00E46036"/>
    <w:rsid w:val="00E50FF9"/>
    <w:rsid w:val="00E556E3"/>
    <w:rsid w:val="00E72422"/>
    <w:rsid w:val="00E735A5"/>
    <w:rsid w:val="00E77B9A"/>
    <w:rsid w:val="00EB21C8"/>
    <w:rsid w:val="00EC3496"/>
    <w:rsid w:val="00F22203"/>
    <w:rsid w:val="00F55CB3"/>
    <w:rsid w:val="00F64735"/>
    <w:rsid w:val="00F854BE"/>
    <w:rsid w:val="00F928B8"/>
    <w:rsid w:val="00F966AF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38A20-443C-4F70-B7A3-A856D8122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AE728-A25C-4CFF-B32F-2BFEC43B6276}"/>
</file>

<file path=customXml/itemProps3.xml><?xml version="1.0" encoding="utf-8"?>
<ds:datastoreItem xmlns:ds="http://schemas.openxmlformats.org/officeDocument/2006/customXml" ds:itemID="{BA001A54-08CA-4E39-A33A-328FC1B996C1}"/>
</file>

<file path=customXml/itemProps4.xml><?xml version="1.0" encoding="utf-8"?>
<ds:datastoreItem xmlns:ds="http://schemas.openxmlformats.org/officeDocument/2006/customXml" ds:itemID="{1E91BC59-AB21-45B8-90A7-84908D3F4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2024-06-03T13:38:00Z</dcterms:created>
  <dcterms:modified xsi:type="dcterms:W3CDTF">2024-06-03T13:38:00Z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