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39DAB3BD" w:rsidR="006639BF" w:rsidRPr="00452C92"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452C92">
        <w:rPr>
          <w:rFonts w:ascii="Arial Narrow" w:eastAsia="Times New Roman" w:hAnsi="Arial Narrow" w:cs="Times New Roman"/>
          <w:i/>
          <w:sz w:val="22"/>
          <w:szCs w:val="22"/>
          <w:lang w:val="sk-SK" w:eastAsia="sk-SK"/>
        </w:rPr>
        <w:t xml:space="preserve">Príloha č. 1 Zmluvy </w:t>
      </w:r>
      <w:r w:rsidR="00452C92" w:rsidRPr="00452C92">
        <w:rPr>
          <w:rFonts w:ascii="Arial Narrow" w:eastAsia="Times New Roman" w:hAnsi="Arial Narrow" w:cs="Times New Roman"/>
          <w:i/>
          <w:sz w:val="22"/>
          <w:szCs w:val="22"/>
          <w:lang w:val="sk-SK" w:eastAsia="sk-SK"/>
        </w:rPr>
        <w:t>o poskytnutí prostriedkov mechanizmu</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7C81266"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11AFABA2" w:rsidR="00AB31F5" w:rsidRPr="00AB31F5" w:rsidRDefault="00000000">
          <w:pPr>
            <w:pStyle w:val="Obsah2"/>
            <w:rPr>
              <w:rFonts w:ascii="Arial Narrow" w:hAnsi="Arial Narrow"/>
              <w:noProof/>
              <w:sz w:val="24"/>
              <w:szCs w:val="24"/>
              <w:lang w:val="sk-SK" w:eastAsia="sk-SK"/>
            </w:rPr>
          </w:pPr>
          <w:hyperlink w:anchor="_Toc137639144" w:history="1">
            <w:r w:rsidR="00AB31F5" w:rsidRPr="00AB31F5">
              <w:rPr>
                <w:rStyle w:val="Hypertextovprepojenie"/>
                <w:rFonts w:ascii="Arial Narrow" w:hAnsi="Arial Narrow"/>
                <w:noProof/>
                <w:sz w:val="24"/>
                <w:szCs w:val="24"/>
              </w:rPr>
              <w:t>Článok 2. VŠEOBECNÉ POVINNOSTI ZMLUVNÝCH STRÁN</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7</w:t>
            </w:r>
            <w:r w:rsidR="00AB31F5" w:rsidRPr="00AB31F5">
              <w:rPr>
                <w:rFonts w:ascii="Arial Narrow" w:hAnsi="Arial Narrow"/>
                <w:noProof/>
                <w:webHidden/>
                <w:sz w:val="24"/>
                <w:szCs w:val="24"/>
              </w:rPr>
              <w:fldChar w:fldCharType="end"/>
            </w:r>
          </w:hyperlink>
        </w:p>
        <w:p w14:paraId="23487881" w14:textId="4E9FDC8C" w:rsidR="00AB31F5" w:rsidRPr="00AB31F5" w:rsidRDefault="00000000">
          <w:pPr>
            <w:pStyle w:val="Obsah2"/>
            <w:rPr>
              <w:rFonts w:ascii="Arial Narrow" w:hAnsi="Arial Narrow"/>
              <w:noProof/>
              <w:sz w:val="24"/>
              <w:szCs w:val="24"/>
              <w:lang w:val="sk-SK" w:eastAsia="sk-SK"/>
            </w:rPr>
          </w:pPr>
          <w:hyperlink w:anchor="_Toc137639145" w:history="1">
            <w:r w:rsidR="00AB31F5" w:rsidRPr="00AB31F5">
              <w:rPr>
                <w:rStyle w:val="Hypertextovprepojenie"/>
                <w:rFonts w:ascii="Arial Narrow" w:hAnsi="Arial Narrow"/>
                <w:noProof/>
                <w:sz w:val="24"/>
                <w:szCs w:val="24"/>
              </w:rPr>
              <w:t>Článok 3. VEREJNÉ OBSTARÁVANIE SLUŽIEB, TOVAROV A PRÁC PRIJÍMATEĽOM</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9</w:t>
            </w:r>
            <w:r w:rsidR="00AB31F5" w:rsidRPr="00AB31F5">
              <w:rPr>
                <w:rFonts w:ascii="Arial Narrow" w:hAnsi="Arial Narrow"/>
                <w:noProof/>
                <w:webHidden/>
                <w:sz w:val="24"/>
                <w:szCs w:val="24"/>
              </w:rPr>
              <w:fldChar w:fldCharType="end"/>
            </w:r>
          </w:hyperlink>
        </w:p>
        <w:p w14:paraId="2E43BB77" w14:textId="6798EEF6" w:rsidR="00AB31F5" w:rsidRPr="00AB31F5" w:rsidRDefault="00000000">
          <w:pPr>
            <w:pStyle w:val="Obsah2"/>
            <w:rPr>
              <w:rFonts w:ascii="Arial Narrow" w:hAnsi="Arial Narrow"/>
              <w:noProof/>
              <w:sz w:val="24"/>
              <w:szCs w:val="24"/>
              <w:lang w:val="sk-SK" w:eastAsia="sk-SK"/>
            </w:rPr>
          </w:pPr>
          <w:hyperlink w:anchor="_Toc137639146" w:history="1">
            <w:r w:rsidR="00AB31F5" w:rsidRPr="00AB31F5">
              <w:rPr>
                <w:rStyle w:val="Hypertextovprepojenie"/>
                <w:rFonts w:ascii="Arial Narrow" w:hAnsi="Arial Narrow"/>
                <w:noProof/>
                <w:sz w:val="24"/>
                <w:szCs w:val="24"/>
              </w:rPr>
              <w:t>Článok 4. OPRÁVNENÉ VÝDAVKY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777B8C75" w14:textId="4AE88056" w:rsidR="00AB31F5" w:rsidRPr="00AB31F5" w:rsidRDefault="00000000">
          <w:pPr>
            <w:pStyle w:val="Obsah2"/>
            <w:rPr>
              <w:rFonts w:ascii="Arial Narrow" w:hAnsi="Arial Narrow"/>
              <w:noProof/>
              <w:sz w:val="24"/>
              <w:szCs w:val="24"/>
              <w:lang w:val="sk-SK" w:eastAsia="sk-SK"/>
            </w:rPr>
          </w:pPr>
          <w:hyperlink w:anchor="_Toc137639147" w:history="1">
            <w:r w:rsidR="00AB31F5" w:rsidRPr="00AB31F5">
              <w:rPr>
                <w:rStyle w:val="Hypertextovprepojenie"/>
                <w:rFonts w:ascii="Arial Narrow" w:hAnsi="Arial Narrow"/>
                <w:noProof/>
                <w:sz w:val="24"/>
                <w:szCs w:val="24"/>
              </w:rPr>
              <w:t>Článok 5. MONITOROVANIE PROJEKTU A POSKYTOVANIE INFORMÁCIÍ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11</w:t>
            </w:r>
            <w:r w:rsidR="00AB31F5" w:rsidRPr="00AB31F5">
              <w:rPr>
                <w:rFonts w:ascii="Arial Narrow" w:hAnsi="Arial Narrow"/>
                <w:noProof/>
                <w:webHidden/>
                <w:sz w:val="24"/>
                <w:szCs w:val="24"/>
              </w:rPr>
              <w:fldChar w:fldCharType="end"/>
            </w:r>
          </w:hyperlink>
        </w:p>
        <w:p w14:paraId="59C8689A" w14:textId="787A2069" w:rsidR="00AB31F5" w:rsidRPr="00AB31F5" w:rsidRDefault="00000000">
          <w:pPr>
            <w:pStyle w:val="Obsah2"/>
            <w:rPr>
              <w:rFonts w:ascii="Arial Narrow" w:hAnsi="Arial Narrow"/>
              <w:noProof/>
              <w:sz w:val="24"/>
              <w:szCs w:val="24"/>
              <w:lang w:val="sk-SK" w:eastAsia="sk-SK"/>
            </w:rPr>
          </w:pPr>
          <w:hyperlink w:anchor="_Toc137639148" w:history="1">
            <w:r w:rsidR="00AB31F5" w:rsidRPr="00AB31F5">
              <w:rPr>
                <w:rStyle w:val="Hypertextovprepojenie"/>
                <w:rFonts w:ascii="Arial Narrow" w:hAnsi="Arial Narrow"/>
                <w:noProof/>
                <w:sz w:val="24"/>
                <w:szCs w:val="24"/>
              </w:rPr>
              <w:t>Článok 6. INFORMOVANOSŤ, KOMUNIKÁCIA A VIDITEĽNOSŤ</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12</w:t>
            </w:r>
            <w:r w:rsidR="00AB31F5" w:rsidRPr="00AB31F5">
              <w:rPr>
                <w:rFonts w:ascii="Arial Narrow" w:hAnsi="Arial Narrow"/>
                <w:noProof/>
                <w:webHidden/>
                <w:sz w:val="24"/>
                <w:szCs w:val="24"/>
              </w:rPr>
              <w:fldChar w:fldCharType="end"/>
            </w:r>
          </w:hyperlink>
        </w:p>
        <w:p w14:paraId="7861BEC6" w14:textId="42F34FD1" w:rsidR="00AB31F5" w:rsidRPr="00AB31F5" w:rsidRDefault="00000000">
          <w:pPr>
            <w:pStyle w:val="Obsah2"/>
            <w:rPr>
              <w:rFonts w:ascii="Arial Narrow" w:hAnsi="Arial Narrow"/>
              <w:noProof/>
              <w:sz w:val="24"/>
              <w:szCs w:val="24"/>
              <w:lang w:val="sk-SK" w:eastAsia="sk-SK"/>
            </w:rPr>
          </w:pPr>
          <w:hyperlink w:anchor="_Toc137639149" w:history="1">
            <w:r w:rsidR="00AB31F5" w:rsidRPr="00AB31F5">
              <w:rPr>
                <w:rStyle w:val="Hypertextovprepojenie"/>
                <w:rFonts w:ascii="Arial Narrow" w:hAnsi="Arial Narrow"/>
                <w:noProof/>
                <w:sz w:val="24"/>
                <w:szCs w:val="24"/>
              </w:rPr>
              <w:t>Článok 7. VLASTNÍCTVO A POUŽITIE VÝSTUPOV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13</w:t>
            </w:r>
            <w:r w:rsidR="00AB31F5" w:rsidRPr="00AB31F5">
              <w:rPr>
                <w:rFonts w:ascii="Arial Narrow" w:hAnsi="Arial Narrow"/>
                <w:noProof/>
                <w:webHidden/>
                <w:sz w:val="24"/>
                <w:szCs w:val="24"/>
              </w:rPr>
              <w:fldChar w:fldCharType="end"/>
            </w:r>
          </w:hyperlink>
        </w:p>
        <w:p w14:paraId="58E0A22C" w14:textId="13474BAD" w:rsidR="00AB31F5" w:rsidRPr="00AB31F5" w:rsidRDefault="00000000">
          <w:pPr>
            <w:pStyle w:val="Obsah2"/>
            <w:rPr>
              <w:rFonts w:ascii="Arial Narrow" w:hAnsi="Arial Narrow"/>
              <w:noProof/>
              <w:sz w:val="24"/>
              <w:szCs w:val="24"/>
              <w:lang w:val="sk-SK" w:eastAsia="sk-SK"/>
            </w:rPr>
          </w:pPr>
          <w:hyperlink w:anchor="_Toc137639150" w:history="1">
            <w:r w:rsidR="00AB31F5" w:rsidRPr="00AB31F5">
              <w:rPr>
                <w:rStyle w:val="Hypertextovprepojenie"/>
                <w:rFonts w:ascii="Arial Narrow" w:hAnsi="Arial Narrow"/>
                <w:noProof/>
                <w:sz w:val="24"/>
                <w:szCs w:val="24"/>
              </w:rPr>
              <w:t>Článok 8. PREVOD A PRECHOD PRÁV A POVINNOSTÍ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15</w:t>
            </w:r>
            <w:r w:rsidR="00AB31F5" w:rsidRPr="00AB31F5">
              <w:rPr>
                <w:rFonts w:ascii="Arial Narrow" w:hAnsi="Arial Narrow"/>
                <w:noProof/>
                <w:webHidden/>
                <w:sz w:val="24"/>
                <w:szCs w:val="24"/>
              </w:rPr>
              <w:fldChar w:fldCharType="end"/>
            </w:r>
          </w:hyperlink>
        </w:p>
        <w:p w14:paraId="3CBA4FB8" w14:textId="118DBD86" w:rsidR="00AB31F5" w:rsidRPr="00AB31F5" w:rsidRDefault="00000000">
          <w:pPr>
            <w:pStyle w:val="Obsah2"/>
            <w:rPr>
              <w:rFonts w:ascii="Arial Narrow" w:hAnsi="Arial Narrow"/>
              <w:noProof/>
              <w:sz w:val="24"/>
              <w:szCs w:val="24"/>
              <w:lang w:val="sk-SK" w:eastAsia="sk-SK"/>
            </w:rPr>
          </w:pPr>
          <w:hyperlink w:anchor="_Toc137639151" w:history="1">
            <w:r w:rsidR="00AB31F5" w:rsidRPr="00AB31F5">
              <w:rPr>
                <w:rStyle w:val="Hypertextovprepojenie"/>
                <w:rFonts w:ascii="Arial Narrow" w:hAnsi="Arial Narrow"/>
                <w:noProof/>
                <w:sz w:val="24"/>
                <w:szCs w:val="24"/>
              </w:rPr>
              <w:t>Článok 9. REALIZÁCIA PROJEKTU</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16</w:t>
            </w:r>
            <w:r w:rsidR="00AB31F5" w:rsidRPr="00AB31F5">
              <w:rPr>
                <w:rFonts w:ascii="Arial Narrow" w:hAnsi="Arial Narrow"/>
                <w:noProof/>
                <w:webHidden/>
                <w:sz w:val="24"/>
                <w:szCs w:val="24"/>
              </w:rPr>
              <w:fldChar w:fldCharType="end"/>
            </w:r>
          </w:hyperlink>
        </w:p>
        <w:p w14:paraId="52912899" w14:textId="7D3A37AA" w:rsidR="00AB31F5" w:rsidRPr="00AB31F5" w:rsidRDefault="00000000">
          <w:pPr>
            <w:pStyle w:val="Obsah2"/>
            <w:rPr>
              <w:rFonts w:ascii="Arial Narrow" w:hAnsi="Arial Narrow"/>
              <w:noProof/>
              <w:sz w:val="24"/>
              <w:szCs w:val="24"/>
              <w:lang w:val="sk-SK" w:eastAsia="sk-SK"/>
            </w:rPr>
          </w:pPr>
          <w:hyperlink w:anchor="_Toc137639152" w:history="1">
            <w:r w:rsidR="00AB31F5" w:rsidRPr="00AB31F5">
              <w:rPr>
                <w:rStyle w:val="Hypertextovprepojenie"/>
                <w:rFonts w:ascii="Arial Narrow" w:hAnsi="Arial Narrow"/>
                <w:noProof/>
                <w:sz w:val="24"/>
                <w:szCs w:val="24"/>
              </w:rPr>
              <w:t>Článok 10. ZMENA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18</w:t>
            </w:r>
            <w:r w:rsidR="00AB31F5" w:rsidRPr="00AB31F5">
              <w:rPr>
                <w:rFonts w:ascii="Arial Narrow" w:hAnsi="Arial Narrow"/>
                <w:noProof/>
                <w:webHidden/>
                <w:sz w:val="24"/>
                <w:szCs w:val="24"/>
              </w:rPr>
              <w:fldChar w:fldCharType="end"/>
            </w:r>
          </w:hyperlink>
        </w:p>
        <w:p w14:paraId="25CF5EDC" w14:textId="1BB3FEDB" w:rsidR="00AB31F5" w:rsidRPr="00AB31F5" w:rsidRDefault="00000000">
          <w:pPr>
            <w:pStyle w:val="Obsah2"/>
            <w:rPr>
              <w:rFonts w:ascii="Arial Narrow" w:hAnsi="Arial Narrow"/>
              <w:noProof/>
              <w:sz w:val="24"/>
              <w:szCs w:val="24"/>
              <w:lang w:val="sk-SK" w:eastAsia="sk-SK"/>
            </w:rPr>
          </w:pPr>
          <w:hyperlink w:anchor="_Toc137639153" w:history="1">
            <w:r w:rsidR="00AB31F5" w:rsidRPr="00AB31F5">
              <w:rPr>
                <w:rStyle w:val="Hypertextovprepojenie"/>
                <w:rFonts w:ascii="Arial Narrow" w:hAnsi="Arial Narrow"/>
                <w:noProof/>
                <w:sz w:val="24"/>
                <w:szCs w:val="24"/>
              </w:rPr>
              <w:t>Článok 11. UKONČENIE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20</w:t>
            </w:r>
            <w:r w:rsidR="00AB31F5" w:rsidRPr="00AB31F5">
              <w:rPr>
                <w:rFonts w:ascii="Arial Narrow" w:hAnsi="Arial Narrow"/>
                <w:noProof/>
                <w:webHidden/>
                <w:sz w:val="24"/>
                <w:szCs w:val="24"/>
              </w:rPr>
              <w:fldChar w:fldCharType="end"/>
            </w:r>
          </w:hyperlink>
        </w:p>
        <w:p w14:paraId="1F76D944" w14:textId="6AB47908" w:rsidR="00AB31F5" w:rsidRPr="00AB31F5" w:rsidRDefault="00000000">
          <w:pPr>
            <w:pStyle w:val="Obsah2"/>
            <w:rPr>
              <w:rFonts w:ascii="Arial Narrow" w:hAnsi="Arial Narrow"/>
              <w:noProof/>
              <w:sz w:val="24"/>
              <w:szCs w:val="24"/>
              <w:lang w:val="sk-SK" w:eastAsia="sk-SK"/>
            </w:rPr>
          </w:pPr>
          <w:hyperlink w:anchor="_Toc137639154" w:history="1">
            <w:r w:rsidR="00AB31F5" w:rsidRPr="00AB31F5">
              <w:rPr>
                <w:rStyle w:val="Hypertextovprepojenie"/>
                <w:rFonts w:ascii="Arial Narrow" w:hAnsi="Arial Narrow"/>
                <w:noProof/>
                <w:sz w:val="24"/>
                <w:szCs w:val="24"/>
              </w:rPr>
              <w:t>Článok 12. ZABEZPEČENIE POHĽADÁVKY, POISTENIE MAJETKU A ZMLUVNÁ POKUTA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22</w:t>
            </w:r>
            <w:r w:rsidR="00AB31F5" w:rsidRPr="00AB31F5">
              <w:rPr>
                <w:rFonts w:ascii="Arial Narrow" w:hAnsi="Arial Narrow"/>
                <w:noProof/>
                <w:webHidden/>
                <w:sz w:val="24"/>
                <w:szCs w:val="24"/>
              </w:rPr>
              <w:fldChar w:fldCharType="end"/>
            </w:r>
          </w:hyperlink>
        </w:p>
        <w:p w14:paraId="2D79DA26" w14:textId="3E45EB46" w:rsidR="00AB31F5" w:rsidRPr="00AB31F5" w:rsidRDefault="00000000">
          <w:pPr>
            <w:pStyle w:val="Obsah2"/>
            <w:rPr>
              <w:rFonts w:ascii="Arial Narrow" w:hAnsi="Arial Narrow"/>
              <w:noProof/>
              <w:sz w:val="24"/>
              <w:szCs w:val="24"/>
              <w:lang w:val="sk-SK" w:eastAsia="sk-SK"/>
            </w:rPr>
          </w:pPr>
          <w:hyperlink w:anchor="_Toc137639155" w:history="1">
            <w:r w:rsidR="00AB31F5" w:rsidRPr="00AB31F5">
              <w:rPr>
                <w:rStyle w:val="Hypertextovprepojenie"/>
                <w:rFonts w:ascii="Arial Narrow" w:hAnsi="Arial Narrow"/>
                <w:noProof/>
                <w:sz w:val="24"/>
                <w:szCs w:val="24"/>
              </w:rPr>
              <w:t>Článok 13. KONTROLA A AUDIT</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24</w:t>
            </w:r>
            <w:r w:rsidR="00AB31F5" w:rsidRPr="00AB31F5">
              <w:rPr>
                <w:rFonts w:ascii="Arial Narrow" w:hAnsi="Arial Narrow"/>
                <w:noProof/>
                <w:webHidden/>
                <w:sz w:val="24"/>
                <w:szCs w:val="24"/>
              </w:rPr>
              <w:fldChar w:fldCharType="end"/>
            </w:r>
          </w:hyperlink>
        </w:p>
        <w:p w14:paraId="36B2B27B" w14:textId="211E131C" w:rsidR="00AB31F5" w:rsidRPr="00AB31F5" w:rsidRDefault="00000000">
          <w:pPr>
            <w:pStyle w:val="Obsah2"/>
            <w:rPr>
              <w:rFonts w:ascii="Arial Narrow" w:hAnsi="Arial Narrow"/>
              <w:noProof/>
              <w:sz w:val="24"/>
              <w:szCs w:val="24"/>
              <w:lang w:val="sk-SK" w:eastAsia="sk-SK"/>
            </w:rPr>
          </w:pPr>
          <w:hyperlink w:anchor="_Toc137639156" w:history="1">
            <w:r w:rsidR="00AB31F5" w:rsidRPr="00AB31F5">
              <w:rPr>
                <w:rStyle w:val="Hypertextovprepojenie"/>
                <w:rFonts w:ascii="Arial Narrow" w:hAnsi="Arial Narrow"/>
                <w:noProof/>
                <w:sz w:val="24"/>
                <w:szCs w:val="24"/>
              </w:rPr>
              <w:t>Článok 14. VYSPORIADANIE FINANČNÝCH VZŤAHOV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25</w:t>
            </w:r>
            <w:r w:rsidR="00AB31F5" w:rsidRPr="00AB31F5">
              <w:rPr>
                <w:rFonts w:ascii="Arial Narrow" w:hAnsi="Arial Narrow"/>
                <w:noProof/>
                <w:webHidden/>
                <w:sz w:val="24"/>
                <w:szCs w:val="24"/>
              </w:rPr>
              <w:fldChar w:fldCharType="end"/>
            </w:r>
          </w:hyperlink>
        </w:p>
        <w:p w14:paraId="0075E7E3" w14:textId="4867997B" w:rsidR="00AB31F5" w:rsidRPr="00AB31F5" w:rsidRDefault="00000000">
          <w:pPr>
            <w:pStyle w:val="Obsah2"/>
            <w:rPr>
              <w:rFonts w:ascii="Arial Narrow" w:hAnsi="Arial Narrow"/>
              <w:noProof/>
              <w:sz w:val="24"/>
              <w:szCs w:val="24"/>
              <w:lang w:val="sk-SK" w:eastAsia="sk-SK"/>
            </w:rPr>
          </w:pPr>
          <w:hyperlink w:anchor="_Toc137639157" w:history="1">
            <w:r w:rsidR="00AB31F5" w:rsidRPr="00AB31F5">
              <w:rPr>
                <w:rStyle w:val="Hypertextovprepojenie"/>
                <w:rFonts w:ascii="Arial Narrow" w:hAnsi="Arial Narrow"/>
                <w:noProof/>
                <w:sz w:val="24"/>
                <w:szCs w:val="24"/>
              </w:rPr>
              <w:t>Článok 15. MENY A KURZOVÉ ROZDIELY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26</w:t>
            </w:r>
            <w:r w:rsidR="00AB31F5" w:rsidRPr="00AB31F5">
              <w:rPr>
                <w:rFonts w:ascii="Arial Narrow" w:hAnsi="Arial Narrow"/>
                <w:noProof/>
                <w:webHidden/>
                <w:sz w:val="24"/>
                <w:szCs w:val="24"/>
              </w:rPr>
              <w:fldChar w:fldCharType="end"/>
            </w:r>
          </w:hyperlink>
        </w:p>
        <w:p w14:paraId="464DA2B7" w14:textId="4767955B" w:rsidR="00AB31F5" w:rsidRPr="00AB31F5" w:rsidRDefault="00000000">
          <w:pPr>
            <w:pStyle w:val="Obsah2"/>
            <w:rPr>
              <w:rFonts w:ascii="Arial Narrow" w:hAnsi="Arial Narrow"/>
              <w:noProof/>
              <w:sz w:val="24"/>
              <w:szCs w:val="24"/>
              <w:lang w:val="sk-SK" w:eastAsia="sk-SK"/>
            </w:rPr>
          </w:pPr>
          <w:hyperlink w:anchor="_Toc137639158" w:history="1">
            <w:r w:rsidR="00AB31F5" w:rsidRPr="00AB31F5">
              <w:rPr>
                <w:rStyle w:val="Hypertextovprepojenie"/>
                <w:rFonts w:ascii="Arial Narrow" w:hAnsi="Arial Narrow"/>
                <w:noProof/>
                <w:sz w:val="24"/>
                <w:szCs w:val="24"/>
              </w:rPr>
              <w:t>Článok 16. ÚČTY PRIJÍMATEĽA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2B68299D" w14:textId="36686CE8" w:rsidR="00AB31F5" w:rsidRPr="00AB31F5" w:rsidRDefault="00000000">
          <w:pPr>
            <w:pStyle w:val="Obsah2"/>
            <w:rPr>
              <w:rFonts w:ascii="Arial Narrow" w:hAnsi="Arial Narrow"/>
              <w:noProof/>
              <w:sz w:val="24"/>
              <w:szCs w:val="24"/>
              <w:lang w:val="sk-SK" w:eastAsia="sk-SK"/>
            </w:rPr>
          </w:pPr>
          <w:hyperlink w:anchor="_Toc137639159" w:history="1">
            <w:r w:rsidR="00AB31F5" w:rsidRPr="00AB31F5">
              <w:rPr>
                <w:rStyle w:val="Hypertextovprepojenie"/>
                <w:rFonts w:ascii="Arial Narrow" w:hAnsi="Arial Narrow"/>
                <w:noProof/>
                <w:sz w:val="24"/>
                <w:szCs w:val="24"/>
              </w:rPr>
              <w:t>Článok 17. PLATBY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28</w:t>
            </w:r>
            <w:r w:rsidR="00AB31F5" w:rsidRPr="00AB31F5">
              <w:rPr>
                <w:rFonts w:ascii="Arial Narrow" w:hAnsi="Arial Narrow"/>
                <w:noProof/>
                <w:webHidden/>
                <w:sz w:val="24"/>
                <w:szCs w:val="24"/>
              </w:rPr>
              <w:fldChar w:fldCharType="end"/>
            </w:r>
          </w:hyperlink>
        </w:p>
        <w:p w14:paraId="561136E3" w14:textId="65A92EC8" w:rsidR="00AB31F5" w:rsidRPr="00AB31F5" w:rsidRDefault="00000000">
          <w:pPr>
            <w:pStyle w:val="Obsah2"/>
            <w:rPr>
              <w:rFonts w:ascii="Arial Narrow" w:hAnsi="Arial Narrow"/>
              <w:noProof/>
              <w:sz w:val="24"/>
              <w:szCs w:val="24"/>
              <w:lang w:val="sk-SK" w:eastAsia="sk-SK"/>
            </w:rPr>
          </w:pPr>
          <w:hyperlink w:anchor="_Toc137639160" w:history="1">
            <w:r w:rsidR="00AB31F5" w:rsidRPr="00AB31F5">
              <w:rPr>
                <w:rStyle w:val="Hypertextovprepojenie"/>
                <w:rFonts w:ascii="Arial Narrow" w:hAnsi="Arial Narrow"/>
                <w:noProof/>
                <w:sz w:val="24"/>
                <w:szCs w:val="24"/>
              </w:rPr>
              <w:t>Článok 17a. Systém predfinancovania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6D738DE9" w14:textId="400FF938" w:rsidR="00AB31F5" w:rsidRPr="00AB31F5" w:rsidRDefault="00000000">
          <w:pPr>
            <w:pStyle w:val="Obsah2"/>
            <w:rPr>
              <w:rFonts w:ascii="Arial Narrow" w:hAnsi="Arial Narrow"/>
              <w:noProof/>
              <w:sz w:val="24"/>
              <w:szCs w:val="24"/>
              <w:lang w:val="sk-SK" w:eastAsia="sk-SK"/>
            </w:rPr>
          </w:pPr>
          <w:hyperlink w:anchor="_Toc137639161" w:history="1">
            <w:r w:rsidR="00AB31F5" w:rsidRPr="00AB31F5">
              <w:rPr>
                <w:rStyle w:val="Hypertextovprepojenie"/>
                <w:rFonts w:ascii="Arial Narrow" w:hAnsi="Arial Narrow"/>
                <w:noProof/>
                <w:sz w:val="24"/>
                <w:szCs w:val="24"/>
              </w:rPr>
              <w:t>Článok 17b. Systém zálohových platieb</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30</w:t>
            </w:r>
            <w:r w:rsidR="00AB31F5" w:rsidRPr="00AB31F5">
              <w:rPr>
                <w:rFonts w:ascii="Arial Narrow" w:hAnsi="Arial Narrow"/>
                <w:noProof/>
                <w:webHidden/>
                <w:sz w:val="24"/>
                <w:szCs w:val="24"/>
              </w:rPr>
              <w:fldChar w:fldCharType="end"/>
            </w:r>
          </w:hyperlink>
        </w:p>
        <w:p w14:paraId="05180F9F" w14:textId="13E97EDD" w:rsidR="00AB31F5" w:rsidRPr="00AB31F5" w:rsidRDefault="00000000">
          <w:pPr>
            <w:pStyle w:val="Obsah2"/>
            <w:rPr>
              <w:rFonts w:ascii="Arial Narrow" w:hAnsi="Arial Narrow"/>
              <w:noProof/>
              <w:sz w:val="24"/>
              <w:szCs w:val="24"/>
              <w:lang w:val="sk-SK" w:eastAsia="sk-SK"/>
            </w:rPr>
          </w:pPr>
          <w:hyperlink w:anchor="_Toc137639162" w:history="1">
            <w:r w:rsidR="00AB31F5" w:rsidRPr="00AB31F5">
              <w:rPr>
                <w:rStyle w:val="Hypertextovprepojenie"/>
                <w:rFonts w:ascii="Arial Narrow" w:hAnsi="Arial Narrow"/>
                <w:noProof/>
                <w:sz w:val="24"/>
                <w:szCs w:val="24"/>
              </w:rPr>
              <w:t>Článok 17c. Systém refundácie</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C53D7">
              <w:rPr>
                <w:rFonts w:ascii="Arial Narrow" w:hAnsi="Arial Narrow"/>
                <w:noProof/>
                <w:webHidden/>
                <w:sz w:val="24"/>
                <w:szCs w:val="24"/>
              </w:rPr>
              <w:t>31</w:t>
            </w:r>
            <w:r w:rsidR="00AB31F5"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A391015" w14:textId="29565976"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2FA38DB0" w14:textId="77777777" w:rsidR="0040683F" w:rsidRDefault="00990EFA">
      <w:pPr>
        <w:ind w:left="567"/>
        <w:jc w:val="both"/>
        <w:rPr>
          <w:rFonts w:ascii="Arial Narrow" w:eastAsia="Calibri" w:hAnsi="Arial Narrow" w:cs="Times New Roman"/>
          <w:bCs/>
          <w:sz w:val="22"/>
          <w:szCs w:val="22"/>
          <w:lang w:val="sk-SK" w:eastAsia="en-US"/>
        </w:rPr>
        <w:sectPr w:rsidR="0040683F" w:rsidSect="000B7432">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7A2AF0E2" w14:textId="2542F429" w:rsidR="00AE512F" w:rsidRPr="00900AF8" w:rsidRDefault="00AE512F">
      <w:pPr>
        <w:ind w:left="567"/>
        <w:jc w:val="both"/>
        <w:rPr>
          <w:rFonts w:ascii="Arial Narrow" w:eastAsia="Times New Roman" w:hAnsi="Arial Narrow" w:cs="Times New Roman"/>
          <w:bCs/>
          <w:sz w:val="22"/>
          <w:szCs w:val="22"/>
          <w:lang w:val="sk-SK" w:eastAsia="sk-SK"/>
        </w:rPr>
      </w:pP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B3D6599"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452C92">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5F6A4F">
        <w:rPr>
          <w:rFonts w:ascii="Arial Narrow" w:eastAsia="Calibri" w:hAnsi="Arial Narrow" w:cs="Times New Roman"/>
          <w:bCs/>
          <w:sz w:val="22"/>
          <w:szCs w:val="22"/>
          <w:lang w:val="sk-SK" w:eastAsia="en-US"/>
        </w:rPr>
        <w:t>.</w:t>
      </w:r>
      <w:r w:rsidR="00275DF1" w:rsidRPr="00900AF8">
        <w:rPr>
          <w:rFonts w:ascii="Arial Narrow" w:eastAsia="Calibri" w:hAnsi="Arial Narrow" w:cs="Times New Roman"/>
          <w:bCs/>
          <w:sz w:val="22"/>
          <w:szCs w:val="22"/>
          <w:lang w:val="sk-SK" w:eastAsia="en-US"/>
        </w:rPr>
        <w:t xml:space="preserve">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1426102E"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5F6A4F" w:rsidRPr="005F6A4F">
        <w:rPr>
          <w:rFonts w:ascii="Arial Narrow" w:eastAsia="Calibri" w:hAnsi="Arial Narrow" w:cs="Times New Roman"/>
          <w:bCs/>
          <w:sz w:val="22"/>
          <w:szCs w:val="22"/>
          <w:lang w:val="sk-SK" w:eastAsia="en-US"/>
        </w:rPr>
        <w:t xml:space="preserve">pre účely výzvy s kódom 09I03-03-V03 </w:t>
      </w:r>
      <w:r w:rsidR="005F6A4F" w:rsidRPr="005F6A4F">
        <w:rPr>
          <w:rFonts w:ascii="Arial Narrow" w:hAnsi="Arial Narrow"/>
          <w:sz w:val="22"/>
          <w:szCs w:val="22"/>
          <w:lang w:val="sk-SK"/>
        </w:rPr>
        <w:t xml:space="preserve">„Veľké projekty pre excelentných výskumníkov“ sa dobou udržateľnosti rozumie </w:t>
      </w:r>
      <w:r w:rsidR="00D500CB" w:rsidRPr="005F6A4F">
        <w:rPr>
          <w:rFonts w:ascii="Arial Narrow" w:eastAsia="Calibri" w:hAnsi="Arial Narrow" w:cs="Times New Roman"/>
          <w:bCs/>
          <w:sz w:val="22"/>
          <w:szCs w:val="22"/>
          <w:lang w:val="sk-SK" w:eastAsia="en-US"/>
        </w:rPr>
        <w:t>d</w:t>
      </w:r>
      <w:r w:rsidRPr="005F6A4F">
        <w:rPr>
          <w:rFonts w:ascii="Arial Narrow" w:eastAsia="Calibri" w:hAnsi="Arial Narrow" w:cs="Times New Roman"/>
          <w:bCs/>
          <w:sz w:val="22"/>
          <w:szCs w:val="22"/>
          <w:lang w:val="sk-SK" w:eastAsia="en-US"/>
        </w:rPr>
        <w:t>oba</w:t>
      </w:r>
      <w:r w:rsidR="003352B1">
        <w:rPr>
          <w:rFonts w:ascii="Arial Narrow" w:eastAsia="Calibri" w:hAnsi="Arial Narrow" w:cs="Times New Roman"/>
          <w:bCs/>
          <w:sz w:val="22"/>
          <w:szCs w:val="22"/>
          <w:lang w:val="sk-SK" w:eastAsia="en-US"/>
        </w:rPr>
        <w:t xml:space="preserve"> zachovania a</w:t>
      </w:r>
      <w:r w:rsidR="005F6A4F" w:rsidRPr="005F6A4F">
        <w:rPr>
          <w:rFonts w:ascii="Arial Narrow" w:eastAsia="Calibri" w:hAnsi="Arial Narrow" w:cs="Times New Roman"/>
          <w:bCs/>
          <w:sz w:val="22"/>
          <w:szCs w:val="22"/>
          <w:lang w:val="sk-SK" w:eastAsia="en-US"/>
        </w:rPr>
        <w:t xml:space="preserve"> </w:t>
      </w:r>
      <w:r w:rsidR="005F6A4F">
        <w:rPr>
          <w:rFonts w:ascii="Arial Narrow" w:eastAsia="Calibri" w:hAnsi="Arial Narrow" w:cs="Times New Roman"/>
          <w:bCs/>
          <w:sz w:val="22"/>
          <w:szCs w:val="22"/>
          <w:lang w:val="sk-SK" w:eastAsia="en-US"/>
        </w:rPr>
        <w:t>monitorovania využívania</w:t>
      </w:r>
      <w:r w:rsidR="005F6A4F" w:rsidRPr="005F6A4F">
        <w:rPr>
          <w:rFonts w:ascii="Arial Narrow" w:eastAsia="Calibri" w:hAnsi="Arial Narrow" w:cs="Times New Roman"/>
          <w:bCs/>
          <w:sz w:val="22"/>
          <w:szCs w:val="22"/>
          <w:lang w:val="sk-SK" w:eastAsia="en-US"/>
        </w:rPr>
        <w:t xml:space="preserve"> infraš</w:t>
      </w:r>
      <w:r w:rsidR="005F6A4F">
        <w:rPr>
          <w:rFonts w:ascii="Arial Narrow" w:eastAsia="Calibri" w:hAnsi="Arial Narrow" w:cs="Times New Roman"/>
          <w:bCs/>
          <w:sz w:val="22"/>
          <w:szCs w:val="22"/>
          <w:lang w:val="sk-SK" w:eastAsia="en-US"/>
        </w:rPr>
        <w:t xml:space="preserve">truktúry </w:t>
      </w:r>
      <w:r w:rsidR="005F6A4F" w:rsidRPr="005F6A4F">
        <w:rPr>
          <w:rFonts w:ascii="Arial Narrow" w:eastAsia="Calibri" w:hAnsi="Arial Narrow" w:cs="Times New Roman"/>
          <w:bCs/>
          <w:sz w:val="22"/>
          <w:szCs w:val="22"/>
          <w:lang w:val="sk-SK" w:eastAsia="en-US"/>
        </w:rPr>
        <w:t>zakúpenej z prostriedkov mechanizmu poskytnutých</w:t>
      </w:r>
      <w:r w:rsidR="005F6A4F">
        <w:rPr>
          <w:rFonts w:ascii="Arial Narrow" w:eastAsia="Calibri" w:hAnsi="Arial Narrow" w:cs="Times New Roman"/>
          <w:bCs/>
          <w:sz w:val="22"/>
          <w:szCs w:val="22"/>
          <w:lang w:val="sk-SK" w:eastAsia="en-US"/>
        </w:rPr>
        <w:t xml:space="preserve"> Prijímateľovi na realizáciu Projektu. Dĺžka Doby udržateľnosti Projektu</w:t>
      </w:r>
      <w:r w:rsidR="00D500CB" w:rsidRPr="00900AF8">
        <w:rPr>
          <w:rFonts w:ascii="Arial Narrow" w:eastAsia="Calibri" w:hAnsi="Arial Narrow" w:cs="Times New Roman"/>
          <w:bCs/>
          <w:sz w:val="22"/>
          <w:szCs w:val="22"/>
          <w:lang w:val="sk-SK" w:eastAsia="en-US"/>
        </w:rPr>
        <w:t xml:space="preserve">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00B83B96">
        <w:rPr>
          <w:rFonts w:ascii="Arial Narrow" w:eastAsia="Calibri" w:hAnsi="Arial Narrow" w:cs="Times New Roman"/>
          <w:bCs/>
          <w:sz w:val="22"/>
          <w:szCs w:val="22"/>
          <w:lang w:val="sk-SK" w:eastAsia="en-US"/>
        </w:rPr>
        <w:t>v </w:t>
      </w:r>
      <w:r w:rsidRPr="00900AF8">
        <w:rPr>
          <w:rFonts w:ascii="Arial Narrow" w:eastAsia="Calibri" w:hAnsi="Arial Narrow" w:cs="Times New Roman"/>
          <w:bCs/>
          <w:sz w:val="22"/>
          <w:szCs w:val="22"/>
          <w:lang w:val="sk-SK" w:eastAsia="en-US"/>
        </w:rPr>
        <w:t>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1432C">
        <w:rPr>
          <w:rFonts w:ascii="Arial Narrow" w:eastAsia="Calibri" w:hAnsi="Arial Narrow" w:cs="Times New Roman"/>
          <w:b/>
          <w:bCs/>
          <w:sz w:val="22"/>
          <w:szCs w:val="22"/>
          <w:lang w:val="sk-SK" w:eastAsia="en-US"/>
        </w:rPr>
        <w:t>Dvojité financovanie</w:t>
      </w:r>
      <w:r w:rsidRPr="00E1432C">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w:t>
      </w:r>
      <w:r w:rsidRPr="00E1432C">
        <w:rPr>
          <w:rFonts w:ascii="Arial Narrow" w:eastAsia="Calibri" w:hAnsi="Arial Narrow" w:cs="Times New Roman"/>
          <w:bCs/>
          <w:sz w:val="22"/>
          <w:szCs w:val="22"/>
          <w:lang w:val="sk-SK" w:eastAsia="en-US"/>
        </w:rPr>
        <w:t xml:space="preserve">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lastRenderedPageBreak/>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E1432C" w:rsidRPr="00330233">
        <w:rPr>
          <w:rFonts w:ascii="Arial Narrow" w:eastAsia="Times New Roman" w:hAnsi="Arial Narrow"/>
          <w:sz w:val="22"/>
          <w:szCs w:val="22"/>
          <w:lang w:val="sk-SK"/>
        </w:rPr>
        <w:t>Euratom</w:t>
      </w:r>
      <w:proofErr w:type="spellEnd"/>
      <w:r w:rsidR="00E1432C" w:rsidRPr="00330233">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1" w:name="_Hlk126224763"/>
      <w:r w:rsidR="00E1432C" w:rsidRPr="00330233">
        <w:rPr>
          <w:rFonts w:ascii="Arial Narrow" w:eastAsia="Times New Roman" w:hAnsi="Arial Narrow"/>
          <w:sz w:val="22"/>
          <w:szCs w:val="22"/>
          <w:lang w:val="sk-SK"/>
        </w:rPr>
        <w:t xml:space="preserve">konflikt záujmov </w:t>
      </w:r>
      <w:bookmarkEnd w:id="1"/>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73C51A77"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lastRenderedPageBreak/>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7FA584FB"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452C92">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004D63E1">
      <w:pPr>
        <w:pStyle w:val="Bezriadkovania1"/>
        <w:ind w:left="567"/>
        <w:jc w:val="both"/>
        <w:rPr>
          <w:rFonts w:ascii="Arial Narrow" w:hAnsi="Arial Narrow"/>
          <w:lang w:val="en-US"/>
        </w:rPr>
      </w:pPr>
      <w:proofErr w:type="spellStart"/>
      <w:r w:rsidRPr="2B7ACEED">
        <w:rPr>
          <w:rFonts w:ascii="Arial Narrow" w:hAnsi="Arial Narrow"/>
          <w:b/>
          <w:lang w:val="en-US"/>
        </w:rPr>
        <w:t>Predmet</w:t>
      </w:r>
      <w:proofErr w:type="spellEnd"/>
      <w:r w:rsidRPr="2B7ACEED">
        <w:rPr>
          <w:rFonts w:ascii="Arial Narrow" w:hAnsi="Arial Narrow"/>
          <w:b/>
          <w:lang w:val="en-US"/>
        </w:rPr>
        <w:t xml:space="preserve"> </w:t>
      </w:r>
      <w:proofErr w:type="spellStart"/>
      <w:r w:rsidRPr="2B7ACEED">
        <w:rPr>
          <w:rFonts w:ascii="Arial Narrow" w:hAnsi="Arial Narrow"/>
          <w:b/>
          <w:lang w:val="en-US"/>
        </w:rPr>
        <w:t>Projektu</w:t>
      </w:r>
      <w:proofErr w:type="spellEnd"/>
      <w:r w:rsidR="00411D5F" w:rsidRPr="2B7ACEED">
        <w:rPr>
          <w:rFonts w:ascii="Arial Narrow" w:hAnsi="Arial Narrow"/>
          <w:lang w:val="en-US"/>
        </w:rPr>
        <w:t xml:space="preserve"> – </w:t>
      </w:r>
      <w:proofErr w:type="spellStart"/>
      <w:r w:rsidRPr="2B7ACEED">
        <w:rPr>
          <w:rFonts w:ascii="Arial Narrow" w:hAnsi="Arial Narrow"/>
          <w:lang w:val="en-US"/>
        </w:rPr>
        <w:t>hmotne</w:t>
      </w:r>
      <w:proofErr w:type="spellEnd"/>
      <w:r w:rsidRPr="2B7ACEED">
        <w:rPr>
          <w:rFonts w:ascii="Arial Narrow" w:hAnsi="Arial Narrow"/>
          <w:lang w:val="en-US"/>
        </w:rPr>
        <w:t xml:space="preserve"> </w:t>
      </w:r>
      <w:proofErr w:type="spellStart"/>
      <w:r w:rsidRPr="2B7ACEED">
        <w:rPr>
          <w:rFonts w:ascii="Arial Narrow" w:hAnsi="Arial Narrow"/>
          <w:lang w:val="en-US"/>
        </w:rPr>
        <w:t>zachytiteľná</w:t>
      </w:r>
      <w:proofErr w:type="spellEnd"/>
      <w:r w:rsidRPr="2B7ACEED">
        <w:rPr>
          <w:rFonts w:ascii="Arial Narrow" w:hAnsi="Arial Narrow"/>
          <w:lang w:val="en-US"/>
        </w:rPr>
        <w:t xml:space="preserve"> </w:t>
      </w:r>
      <w:proofErr w:type="spellStart"/>
      <w:r w:rsidRPr="2B7ACEED">
        <w:rPr>
          <w:rFonts w:ascii="Arial Narrow" w:hAnsi="Arial Narrow"/>
          <w:lang w:val="en-US"/>
        </w:rPr>
        <w:t>podstata</w:t>
      </w:r>
      <w:proofErr w:type="spellEnd"/>
      <w:r w:rsidRPr="2B7ACEED">
        <w:rPr>
          <w:rFonts w:ascii="Arial Narrow" w:hAnsi="Arial Narrow"/>
          <w:lang w:val="en-US"/>
        </w:rPr>
        <w:t xml:space="preserve"> </w:t>
      </w:r>
      <w:proofErr w:type="spellStart"/>
      <w:r w:rsidRPr="2B7ACEED">
        <w:rPr>
          <w:rFonts w:ascii="Arial Narrow" w:hAnsi="Arial Narrow"/>
          <w:lang w:val="en-US"/>
        </w:rPr>
        <w:t>Projektu</w:t>
      </w:r>
      <w:proofErr w:type="spellEnd"/>
      <w:r w:rsidRPr="2B7ACEED">
        <w:rPr>
          <w:rFonts w:ascii="Arial Narrow" w:hAnsi="Arial Narrow"/>
          <w:lang w:val="en-US"/>
        </w:rPr>
        <w:t xml:space="preserve">, </w:t>
      </w:r>
      <w:proofErr w:type="spellStart"/>
      <w:r w:rsidRPr="2B7ACEED">
        <w:rPr>
          <w:rFonts w:ascii="Arial Narrow" w:hAnsi="Arial Narrow"/>
          <w:lang w:val="en-US"/>
        </w:rPr>
        <w:t>ktorej</w:t>
      </w:r>
      <w:proofErr w:type="spellEnd"/>
      <w:r w:rsidRPr="2B7ACEED">
        <w:rPr>
          <w:rFonts w:ascii="Arial Narrow" w:hAnsi="Arial Narrow"/>
          <w:lang w:val="en-US"/>
        </w:rPr>
        <w:t xml:space="preserve"> </w:t>
      </w:r>
      <w:proofErr w:type="spellStart"/>
      <w:r w:rsidRPr="2B7ACEED">
        <w:rPr>
          <w:rFonts w:ascii="Arial Narrow" w:hAnsi="Arial Narrow"/>
          <w:lang w:val="en-US"/>
        </w:rPr>
        <w:t>nadobudnutie</w:t>
      </w:r>
      <w:proofErr w:type="spellEnd"/>
      <w:r w:rsidRPr="2B7ACEED">
        <w:rPr>
          <w:rFonts w:ascii="Arial Narrow" w:hAnsi="Arial Narrow"/>
          <w:lang w:val="en-US"/>
        </w:rPr>
        <w:t xml:space="preserve">, </w:t>
      </w:r>
      <w:proofErr w:type="spellStart"/>
      <w:r w:rsidRPr="2B7ACEED">
        <w:rPr>
          <w:rFonts w:ascii="Arial Narrow" w:hAnsi="Arial Narrow"/>
          <w:lang w:val="en-US"/>
        </w:rPr>
        <w:t>realizácia</w:t>
      </w:r>
      <w:proofErr w:type="spellEnd"/>
      <w:r w:rsidRPr="2B7ACEED">
        <w:rPr>
          <w:rFonts w:ascii="Arial Narrow" w:hAnsi="Arial Narrow"/>
          <w:lang w:val="en-US"/>
        </w:rPr>
        <w:t xml:space="preserve">, </w:t>
      </w:r>
      <w:proofErr w:type="spellStart"/>
      <w:r w:rsidRPr="2B7ACEED">
        <w:rPr>
          <w:rFonts w:ascii="Arial Narrow" w:hAnsi="Arial Narrow"/>
          <w:lang w:val="en-US"/>
        </w:rPr>
        <w:t>rekonštrukcia</w:t>
      </w:r>
      <w:proofErr w:type="spellEnd"/>
      <w:r w:rsidRPr="2B7ACEED">
        <w:rPr>
          <w:rFonts w:ascii="Arial Narrow" w:hAnsi="Arial Narrow"/>
          <w:lang w:val="en-US"/>
        </w:rPr>
        <w:t xml:space="preserve">, </w:t>
      </w:r>
      <w:proofErr w:type="spellStart"/>
      <w:r w:rsidRPr="2B7ACEED">
        <w:rPr>
          <w:rFonts w:ascii="Arial Narrow" w:hAnsi="Arial Narrow"/>
          <w:lang w:val="en-US"/>
        </w:rPr>
        <w:t>poskytnutie</w:t>
      </w:r>
      <w:proofErr w:type="spellEnd"/>
      <w:r w:rsidRPr="2B7ACEED">
        <w:rPr>
          <w:rFonts w:ascii="Arial Narrow" w:hAnsi="Arial Narrow"/>
          <w:lang w:val="en-US"/>
        </w:rPr>
        <w:t xml:space="preserve"> </w:t>
      </w:r>
      <w:proofErr w:type="spellStart"/>
      <w:r w:rsidRPr="2B7ACEED">
        <w:rPr>
          <w:rFonts w:ascii="Arial Narrow" w:hAnsi="Arial Narrow"/>
          <w:lang w:val="en-US"/>
        </w:rPr>
        <w:t>alebo</w:t>
      </w:r>
      <w:proofErr w:type="spellEnd"/>
      <w:r w:rsidRPr="2B7ACEED">
        <w:rPr>
          <w:rFonts w:ascii="Arial Narrow" w:hAnsi="Arial Narrow"/>
          <w:lang w:val="en-US"/>
        </w:rPr>
        <w:t xml:space="preserve"> </w:t>
      </w:r>
      <w:proofErr w:type="spellStart"/>
      <w:r w:rsidRPr="2B7ACEED">
        <w:rPr>
          <w:rFonts w:ascii="Arial Narrow" w:hAnsi="Arial Narrow"/>
          <w:lang w:val="en-US"/>
        </w:rPr>
        <w:t>iné</w:t>
      </w:r>
      <w:proofErr w:type="spellEnd"/>
      <w:r w:rsidRPr="2B7ACEED">
        <w:rPr>
          <w:rFonts w:ascii="Arial Narrow" w:hAnsi="Arial Narrow"/>
          <w:lang w:val="en-US"/>
        </w:rPr>
        <w:t xml:space="preserve"> </w:t>
      </w:r>
      <w:proofErr w:type="spellStart"/>
      <w:r w:rsidRPr="2B7ACEED">
        <w:rPr>
          <w:rFonts w:ascii="Arial Narrow" w:hAnsi="Arial Narrow"/>
          <w:lang w:val="en-US"/>
        </w:rPr>
        <w:t>aktivity</w:t>
      </w:r>
      <w:proofErr w:type="spellEnd"/>
      <w:r w:rsidRPr="2B7ACEED">
        <w:rPr>
          <w:rFonts w:ascii="Arial Narrow" w:hAnsi="Arial Narrow"/>
          <w:lang w:val="en-US"/>
        </w:rPr>
        <w:t xml:space="preserve"> </w:t>
      </w:r>
      <w:proofErr w:type="spellStart"/>
      <w:r w:rsidRPr="2B7ACEED">
        <w:rPr>
          <w:rFonts w:ascii="Arial Narrow" w:hAnsi="Arial Narrow"/>
          <w:lang w:val="en-US"/>
        </w:rPr>
        <w:t>opísané</w:t>
      </w:r>
      <w:proofErr w:type="spellEnd"/>
      <w:r w:rsidRPr="2B7ACEED">
        <w:rPr>
          <w:rFonts w:ascii="Arial Narrow" w:hAnsi="Arial Narrow"/>
          <w:lang w:val="en-US"/>
        </w:rPr>
        <w:t xml:space="preserve"> v </w:t>
      </w:r>
      <w:proofErr w:type="spellStart"/>
      <w:r w:rsidRPr="2B7ACEED">
        <w:rPr>
          <w:rFonts w:ascii="Arial Narrow" w:hAnsi="Arial Narrow"/>
          <w:lang w:val="en-US"/>
        </w:rPr>
        <w:t>Projekte</w:t>
      </w:r>
      <w:proofErr w:type="spellEnd"/>
      <w:r w:rsidRPr="2B7ACEED">
        <w:rPr>
          <w:rFonts w:ascii="Arial Narrow" w:hAnsi="Arial Narrow"/>
          <w:lang w:val="en-US"/>
        </w:rPr>
        <w:t xml:space="preserve"> </w:t>
      </w:r>
      <w:proofErr w:type="spellStart"/>
      <w:r w:rsidRPr="2B7ACEED">
        <w:rPr>
          <w:rFonts w:ascii="Arial Narrow" w:hAnsi="Arial Narrow"/>
          <w:lang w:val="en-US"/>
        </w:rPr>
        <w:t>boli</w:t>
      </w:r>
      <w:proofErr w:type="spellEnd"/>
      <w:r w:rsidRPr="2B7ACEED">
        <w:rPr>
          <w:rFonts w:ascii="Arial Narrow" w:hAnsi="Arial Narrow"/>
          <w:lang w:val="en-US"/>
        </w:rPr>
        <w:t xml:space="preserve"> </w:t>
      </w:r>
      <w:proofErr w:type="spellStart"/>
      <w:r w:rsidRPr="2B7ACEED">
        <w:rPr>
          <w:rFonts w:ascii="Arial Narrow" w:hAnsi="Arial Narrow"/>
          <w:lang w:val="en-US"/>
        </w:rPr>
        <w:t>spolufinancované</w:t>
      </w:r>
      <w:proofErr w:type="spellEnd"/>
      <w:r w:rsidRPr="2B7ACEED">
        <w:rPr>
          <w:rFonts w:ascii="Arial Narrow" w:hAnsi="Arial Narrow"/>
          <w:lang w:val="en-US"/>
        </w:rPr>
        <w:t xml:space="preserve"> z </w:t>
      </w:r>
      <w:proofErr w:type="spellStart"/>
      <w:r w:rsidR="00AE4BD5" w:rsidRPr="2B7ACEED">
        <w:rPr>
          <w:rFonts w:ascii="Arial Narrow" w:hAnsi="Arial Narrow"/>
          <w:lang w:val="en-US"/>
        </w:rPr>
        <w:t>P</w:t>
      </w:r>
      <w:r w:rsidRPr="2B7ACEED">
        <w:rPr>
          <w:rFonts w:ascii="Arial Narrow" w:hAnsi="Arial Narrow"/>
          <w:lang w:val="en-US"/>
        </w:rPr>
        <w:t>rostriedkov</w:t>
      </w:r>
      <w:proofErr w:type="spellEnd"/>
      <w:r w:rsidRPr="2B7ACEED">
        <w:rPr>
          <w:rFonts w:ascii="Arial Narrow" w:hAnsi="Arial Narrow"/>
          <w:lang w:val="en-US"/>
        </w:rPr>
        <w:t xml:space="preserve"> </w:t>
      </w:r>
      <w:proofErr w:type="spellStart"/>
      <w:r w:rsidRPr="2B7ACEED">
        <w:rPr>
          <w:rFonts w:ascii="Arial Narrow" w:hAnsi="Arial Narrow"/>
          <w:lang w:val="en-US"/>
        </w:rPr>
        <w:t>mechanizmu</w:t>
      </w:r>
      <w:proofErr w:type="spellEnd"/>
      <w:r w:rsidRPr="2B7ACEED">
        <w:rPr>
          <w:rFonts w:ascii="Arial Narrow" w:hAnsi="Arial Narrow"/>
          <w:lang w:val="en-US"/>
        </w:rPr>
        <w:t xml:space="preserve">; </w:t>
      </w:r>
      <w:proofErr w:type="spellStart"/>
      <w:r w:rsidRPr="2B7ACEED">
        <w:rPr>
          <w:rFonts w:ascii="Arial Narrow" w:hAnsi="Arial Narrow"/>
          <w:lang w:val="en-US"/>
        </w:rPr>
        <w:t>môže</w:t>
      </w:r>
      <w:proofErr w:type="spellEnd"/>
      <w:r w:rsidRPr="2B7ACEED">
        <w:rPr>
          <w:rFonts w:ascii="Arial Narrow" w:hAnsi="Arial Narrow"/>
          <w:lang w:val="en-US"/>
        </w:rPr>
        <w:t xml:space="preserve"> </w:t>
      </w:r>
      <w:proofErr w:type="spellStart"/>
      <w:r w:rsidRPr="2B7ACEED">
        <w:rPr>
          <w:rFonts w:ascii="Arial Narrow" w:hAnsi="Arial Narrow"/>
          <w:lang w:val="en-US"/>
        </w:rPr>
        <w:t>ísť</w:t>
      </w:r>
      <w:proofErr w:type="spellEnd"/>
      <w:r w:rsidRPr="2B7ACEED">
        <w:rPr>
          <w:rFonts w:ascii="Arial Narrow" w:hAnsi="Arial Narrow"/>
          <w:lang w:val="en-US"/>
        </w:rPr>
        <w:t xml:space="preserve"> </w:t>
      </w:r>
      <w:proofErr w:type="spellStart"/>
      <w:r w:rsidRPr="2B7ACEED">
        <w:rPr>
          <w:rFonts w:ascii="Arial Narrow" w:hAnsi="Arial Narrow"/>
          <w:lang w:val="en-US"/>
        </w:rPr>
        <w:t>napríklad</w:t>
      </w:r>
      <w:proofErr w:type="spellEnd"/>
      <w:r w:rsidRPr="2B7ACEED">
        <w:rPr>
          <w:rFonts w:ascii="Arial Narrow" w:hAnsi="Arial Narrow"/>
          <w:lang w:val="en-US"/>
        </w:rPr>
        <w:t xml:space="preserve"> o </w:t>
      </w:r>
      <w:proofErr w:type="spellStart"/>
      <w:r w:rsidRPr="2B7ACEED">
        <w:rPr>
          <w:rFonts w:ascii="Arial Narrow" w:hAnsi="Arial Narrow"/>
          <w:lang w:val="en-US"/>
        </w:rPr>
        <w:t>stavbu</w:t>
      </w:r>
      <w:proofErr w:type="spellEnd"/>
      <w:r w:rsidRPr="2B7ACEED">
        <w:rPr>
          <w:rFonts w:ascii="Arial Narrow" w:hAnsi="Arial Narrow"/>
          <w:lang w:val="en-US"/>
        </w:rPr>
        <w:t xml:space="preserve">, </w:t>
      </w:r>
      <w:proofErr w:type="spellStart"/>
      <w:r w:rsidRPr="2B7ACEED">
        <w:rPr>
          <w:rFonts w:ascii="Arial Narrow" w:hAnsi="Arial Narrow"/>
          <w:lang w:val="en-US"/>
        </w:rPr>
        <w:t>zariadenie</w:t>
      </w:r>
      <w:proofErr w:type="spellEnd"/>
      <w:r w:rsidRPr="2B7ACEED">
        <w:rPr>
          <w:rFonts w:ascii="Arial Narrow" w:hAnsi="Arial Narrow"/>
          <w:lang w:val="en-US"/>
        </w:rPr>
        <w:t xml:space="preserve">, </w:t>
      </w:r>
      <w:proofErr w:type="spellStart"/>
      <w:r w:rsidRPr="2B7ACEED">
        <w:rPr>
          <w:rFonts w:ascii="Arial Narrow" w:hAnsi="Arial Narrow"/>
          <w:lang w:val="en-US"/>
        </w:rPr>
        <w:t>dokumentáciu</w:t>
      </w:r>
      <w:proofErr w:type="spellEnd"/>
      <w:r w:rsidRPr="2B7ACEED">
        <w:rPr>
          <w:rFonts w:ascii="Arial Narrow" w:hAnsi="Arial Narrow"/>
          <w:lang w:val="en-US"/>
        </w:rPr>
        <w:t xml:space="preserve">, </w:t>
      </w:r>
      <w:proofErr w:type="spellStart"/>
      <w:r w:rsidRPr="2B7ACEED">
        <w:rPr>
          <w:rFonts w:ascii="Arial Narrow" w:hAnsi="Arial Narrow"/>
          <w:lang w:val="en-US"/>
        </w:rPr>
        <w:t>inú</w:t>
      </w:r>
      <w:proofErr w:type="spellEnd"/>
      <w:r w:rsidRPr="2B7ACEED">
        <w:rPr>
          <w:rFonts w:ascii="Arial Narrow" w:hAnsi="Arial Narrow"/>
          <w:lang w:val="en-US"/>
        </w:rPr>
        <w:t xml:space="preserve"> </w:t>
      </w:r>
      <w:proofErr w:type="spellStart"/>
      <w:r w:rsidRPr="2B7ACEED">
        <w:rPr>
          <w:rFonts w:ascii="Arial Narrow" w:hAnsi="Arial Narrow"/>
          <w:lang w:val="en-US"/>
        </w:rPr>
        <w:t>vec</w:t>
      </w:r>
      <w:proofErr w:type="spellEnd"/>
      <w:r w:rsidRPr="2B7ACEED">
        <w:rPr>
          <w:rFonts w:ascii="Arial Narrow" w:hAnsi="Arial Narrow"/>
          <w:lang w:val="en-US"/>
        </w:rPr>
        <w:t xml:space="preserve">, </w:t>
      </w:r>
      <w:proofErr w:type="spellStart"/>
      <w:r w:rsidRPr="2B7ACEED">
        <w:rPr>
          <w:rFonts w:ascii="Arial Narrow" w:hAnsi="Arial Narrow"/>
          <w:lang w:val="en-US"/>
        </w:rPr>
        <w:t>majetkovú</w:t>
      </w:r>
      <w:proofErr w:type="spellEnd"/>
      <w:r w:rsidRPr="2B7ACEED">
        <w:rPr>
          <w:rFonts w:ascii="Arial Narrow" w:hAnsi="Arial Narrow"/>
          <w:lang w:val="en-US"/>
        </w:rPr>
        <w:t xml:space="preserve"> </w:t>
      </w:r>
      <w:proofErr w:type="spellStart"/>
      <w:r w:rsidRPr="2B7ACEED">
        <w:rPr>
          <w:rFonts w:ascii="Arial Narrow" w:hAnsi="Arial Narrow"/>
          <w:lang w:val="en-US"/>
        </w:rPr>
        <w:t>hodnotu</w:t>
      </w:r>
      <w:proofErr w:type="spellEnd"/>
      <w:r w:rsidRPr="2B7ACEED">
        <w:rPr>
          <w:rFonts w:ascii="Arial Narrow" w:hAnsi="Arial Narrow"/>
          <w:lang w:val="en-US"/>
        </w:rPr>
        <w:t xml:space="preserve"> </w:t>
      </w:r>
      <w:proofErr w:type="spellStart"/>
      <w:r w:rsidRPr="2B7ACEED">
        <w:rPr>
          <w:rFonts w:ascii="Arial Narrow" w:hAnsi="Arial Narrow"/>
          <w:lang w:val="en-US"/>
        </w:rPr>
        <w:t>alebo</w:t>
      </w:r>
      <w:proofErr w:type="spellEnd"/>
      <w:r w:rsidRPr="2B7ACEED">
        <w:rPr>
          <w:rFonts w:ascii="Arial Narrow" w:hAnsi="Arial Narrow"/>
          <w:lang w:val="en-US"/>
        </w:rPr>
        <w:t xml:space="preserve"> </w:t>
      </w:r>
      <w:proofErr w:type="spellStart"/>
      <w:r w:rsidRPr="2B7ACEED">
        <w:rPr>
          <w:rFonts w:ascii="Arial Narrow" w:hAnsi="Arial Narrow"/>
          <w:lang w:val="en-US"/>
        </w:rPr>
        <w:t>právo</w:t>
      </w:r>
      <w:proofErr w:type="spellEnd"/>
      <w:r w:rsidRPr="2B7ACEED">
        <w:rPr>
          <w:rFonts w:ascii="Arial Narrow" w:hAnsi="Arial Narrow"/>
          <w:lang w:val="en-US"/>
        </w:rPr>
        <w:t xml:space="preserve">, </w:t>
      </w:r>
      <w:proofErr w:type="spellStart"/>
      <w:r w:rsidRPr="2B7ACEED">
        <w:rPr>
          <w:rFonts w:ascii="Arial Narrow" w:hAnsi="Arial Narrow"/>
          <w:lang w:val="en-US"/>
        </w:rPr>
        <w:t>pričom</w:t>
      </w:r>
      <w:proofErr w:type="spellEnd"/>
      <w:r w:rsidRPr="2B7ACEED">
        <w:rPr>
          <w:rFonts w:ascii="Arial Narrow" w:hAnsi="Arial Narrow"/>
          <w:lang w:val="en-US"/>
        </w:rPr>
        <w:t xml:space="preserve"> </w:t>
      </w:r>
      <w:proofErr w:type="spellStart"/>
      <w:r w:rsidRPr="2B7ACEED">
        <w:rPr>
          <w:rFonts w:ascii="Arial Narrow" w:hAnsi="Arial Narrow"/>
          <w:lang w:val="en-US"/>
        </w:rPr>
        <w:t>jeden</w:t>
      </w:r>
      <w:proofErr w:type="spellEnd"/>
      <w:r w:rsidRPr="2B7ACEED">
        <w:rPr>
          <w:rFonts w:ascii="Arial Narrow" w:hAnsi="Arial Narrow"/>
          <w:lang w:val="en-US"/>
        </w:rPr>
        <w:t xml:space="preserve"> </w:t>
      </w:r>
      <w:proofErr w:type="spellStart"/>
      <w:r w:rsidRPr="2B7ACEED">
        <w:rPr>
          <w:rFonts w:ascii="Arial Narrow" w:hAnsi="Arial Narrow"/>
          <w:lang w:val="en-US"/>
        </w:rPr>
        <w:t>Projekt</w:t>
      </w:r>
      <w:proofErr w:type="spellEnd"/>
      <w:r w:rsidRPr="2B7ACEED">
        <w:rPr>
          <w:rFonts w:ascii="Arial Narrow" w:hAnsi="Arial Narrow"/>
          <w:lang w:val="en-US"/>
        </w:rPr>
        <w:t xml:space="preserve"> </w:t>
      </w:r>
      <w:proofErr w:type="spellStart"/>
      <w:r w:rsidRPr="2B7ACEED">
        <w:rPr>
          <w:rFonts w:ascii="Arial Narrow" w:hAnsi="Arial Narrow"/>
          <w:lang w:val="en-US"/>
        </w:rPr>
        <w:t>môže</w:t>
      </w:r>
      <w:proofErr w:type="spellEnd"/>
      <w:r w:rsidRPr="2B7ACEED">
        <w:rPr>
          <w:rFonts w:ascii="Arial Narrow" w:hAnsi="Arial Narrow"/>
          <w:lang w:val="en-US"/>
        </w:rPr>
        <w:t xml:space="preserve"> </w:t>
      </w:r>
      <w:proofErr w:type="spellStart"/>
      <w:r w:rsidRPr="2B7ACEED">
        <w:rPr>
          <w:rFonts w:ascii="Arial Narrow" w:hAnsi="Arial Narrow"/>
          <w:lang w:val="en-US"/>
        </w:rPr>
        <w:t>zahŕňať</w:t>
      </w:r>
      <w:proofErr w:type="spellEnd"/>
      <w:r w:rsidRPr="2B7ACEED">
        <w:rPr>
          <w:rFonts w:ascii="Arial Narrow" w:hAnsi="Arial Narrow"/>
          <w:lang w:val="en-US"/>
        </w:rPr>
        <w:t xml:space="preserve"> </w:t>
      </w:r>
      <w:proofErr w:type="spellStart"/>
      <w:r w:rsidRPr="2B7ACEED">
        <w:rPr>
          <w:rFonts w:ascii="Arial Narrow" w:hAnsi="Arial Narrow"/>
          <w:lang w:val="en-US"/>
        </w:rPr>
        <w:t>aj</w:t>
      </w:r>
      <w:proofErr w:type="spellEnd"/>
      <w:r w:rsidRPr="2B7ACEED">
        <w:rPr>
          <w:rFonts w:ascii="Arial Narrow" w:hAnsi="Arial Narrow"/>
          <w:lang w:val="en-US"/>
        </w:rPr>
        <w:t xml:space="preserve"> </w:t>
      </w:r>
      <w:proofErr w:type="spellStart"/>
      <w:r w:rsidRPr="2B7ACEED">
        <w:rPr>
          <w:rFonts w:ascii="Arial Narrow" w:hAnsi="Arial Narrow"/>
          <w:lang w:val="en-US"/>
        </w:rPr>
        <w:t>viacero</w:t>
      </w:r>
      <w:proofErr w:type="spellEnd"/>
      <w:r w:rsidRPr="2B7ACEED">
        <w:rPr>
          <w:rFonts w:ascii="Arial Narrow" w:hAnsi="Arial Narrow"/>
          <w:lang w:val="en-US"/>
        </w:rPr>
        <w:t xml:space="preserve"> </w:t>
      </w:r>
      <w:proofErr w:type="spellStart"/>
      <w:r w:rsidRPr="2B7ACEED">
        <w:rPr>
          <w:rFonts w:ascii="Arial Narrow" w:hAnsi="Arial Narrow"/>
          <w:lang w:val="en-US"/>
        </w:rPr>
        <w:t>Predmetov</w:t>
      </w:r>
      <w:proofErr w:type="spellEnd"/>
      <w:r w:rsidRPr="2B7ACEED">
        <w:rPr>
          <w:rFonts w:ascii="Arial Narrow" w:hAnsi="Arial Narrow"/>
          <w:lang w:val="en-US"/>
        </w:rPr>
        <w:t xml:space="preserve"> </w:t>
      </w:r>
      <w:proofErr w:type="spellStart"/>
      <w:proofErr w:type="gramStart"/>
      <w:r w:rsidRPr="2B7ACEED">
        <w:rPr>
          <w:rFonts w:ascii="Arial Narrow" w:hAnsi="Arial Narrow"/>
          <w:lang w:val="en-US"/>
        </w:rPr>
        <w:t>Projektu</w:t>
      </w:r>
      <w:proofErr w:type="spellEnd"/>
      <w:r w:rsidR="004D63E1" w:rsidRPr="2B7ACEED">
        <w:rPr>
          <w:rFonts w:ascii="Arial Narrow" w:hAnsi="Arial Narrow"/>
          <w:lang w:val="en-US"/>
        </w:rPr>
        <w:t>;</w:t>
      </w:r>
      <w:proofErr w:type="gramEnd"/>
    </w:p>
    <w:p w14:paraId="77656E08" w14:textId="77777777" w:rsidR="00A61DB4" w:rsidRPr="00900AF8" w:rsidRDefault="00A61DB4" w:rsidP="00A61DB4">
      <w:pPr>
        <w:pStyle w:val="Bezriadkovania1"/>
        <w:ind w:left="567"/>
        <w:jc w:val="both"/>
        <w:rPr>
          <w:rFonts w:ascii="Arial Narrow" w:hAnsi="Arial Narrow"/>
          <w:lang w:val="en-US"/>
        </w:rPr>
      </w:pPr>
      <w:proofErr w:type="spellStart"/>
      <w:proofErr w:type="gramStart"/>
      <w:r w:rsidRPr="2B7ACEED">
        <w:rPr>
          <w:rFonts w:ascii="Arial Narrow" w:hAnsi="Arial Narrow"/>
          <w:b/>
          <w:lang w:val="en-US"/>
        </w:rPr>
        <w:t>Princíp</w:t>
      </w:r>
      <w:proofErr w:type="spellEnd"/>
      <w:r w:rsidRPr="2B7ACEED">
        <w:rPr>
          <w:rFonts w:ascii="Arial Narrow" w:hAnsi="Arial Narrow"/>
          <w:b/>
          <w:lang w:val="en-US"/>
        </w:rPr>
        <w:t xml:space="preserve"> ,,</w:t>
      </w:r>
      <w:proofErr w:type="spellStart"/>
      <w:r w:rsidRPr="2B7ACEED">
        <w:rPr>
          <w:rFonts w:ascii="Arial Narrow" w:hAnsi="Arial Narrow"/>
          <w:b/>
          <w:lang w:val="en-US"/>
        </w:rPr>
        <w:t>výrazne</w:t>
      </w:r>
      <w:proofErr w:type="spellEnd"/>
      <w:proofErr w:type="gramEnd"/>
      <w:r w:rsidRPr="2B7ACEED">
        <w:rPr>
          <w:rFonts w:ascii="Arial Narrow" w:hAnsi="Arial Narrow"/>
          <w:b/>
          <w:lang w:val="en-US"/>
        </w:rPr>
        <w:t xml:space="preserve"> </w:t>
      </w:r>
      <w:proofErr w:type="spellStart"/>
      <w:r w:rsidRPr="2B7ACEED">
        <w:rPr>
          <w:rFonts w:ascii="Arial Narrow" w:hAnsi="Arial Narrow"/>
          <w:b/>
          <w:lang w:val="en-US"/>
        </w:rPr>
        <w:t>nenarušiť</w:t>
      </w:r>
      <w:proofErr w:type="spellEnd"/>
      <w:r w:rsidRPr="2B7ACEED">
        <w:rPr>
          <w:rFonts w:ascii="Arial Narrow" w:hAnsi="Arial Narrow"/>
          <w:b/>
          <w:lang w:val="en-US"/>
        </w:rPr>
        <w:t>“</w:t>
      </w:r>
      <w:r w:rsidR="00411D5F" w:rsidRPr="2B7ACEED">
        <w:rPr>
          <w:rFonts w:ascii="Arial Narrow" w:hAnsi="Arial Narrow"/>
          <w:b/>
          <w:lang w:val="en-US"/>
        </w:rPr>
        <w:t xml:space="preserve"> </w:t>
      </w:r>
      <w:r w:rsidR="00411D5F" w:rsidRPr="2B7ACEED">
        <w:rPr>
          <w:rFonts w:ascii="Arial Narrow" w:hAnsi="Arial Narrow"/>
          <w:lang w:val="en-US"/>
        </w:rPr>
        <w:t>–</w:t>
      </w:r>
      <w:r w:rsidRPr="2B7ACEED">
        <w:rPr>
          <w:rFonts w:ascii="Arial Narrow" w:hAnsi="Arial Narrow"/>
          <w:lang w:val="en-US"/>
        </w:rPr>
        <w:t xml:space="preserve"> </w:t>
      </w:r>
      <w:proofErr w:type="spellStart"/>
      <w:r w:rsidRPr="2B7ACEED">
        <w:rPr>
          <w:rFonts w:ascii="Arial Narrow" w:hAnsi="Arial Narrow"/>
          <w:lang w:val="en-US"/>
        </w:rPr>
        <w:t>znamená</w:t>
      </w:r>
      <w:proofErr w:type="spellEnd"/>
      <w:r w:rsidRPr="2B7ACEED">
        <w:rPr>
          <w:rFonts w:ascii="Arial Narrow" w:hAnsi="Arial Narrow"/>
          <w:lang w:val="en-US"/>
        </w:rPr>
        <w:t xml:space="preserve"> </w:t>
      </w:r>
      <w:proofErr w:type="spellStart"/>
      <w:r w:rsidRPr="2B7ACEED">
        <w:rPr>
          <w:rFonts w:ascii="Arial Narrow" w:hAnsi="Arial Narrow"/>
          <w:lang w:val="en-US"/>
        </w:rPr>
        <w:t>nepodporovať</w:t>
      </w:r>
      <w:proofErr w:type="spellEnd"/>
      <w:r w:rsidRPr="2B7ACEED">
        <w:rPr>
          <w:rFonts w:ascii="Arial Narrow" w:hAnsi="Arial Narrow"/>
          <w:lang w:val="en-US"/>
        </w:rPr>
        <w:t xml:space="preserve"> </w:t>
      </w:r>
      <w:proofErr w:type="spellStart"/>
      <w:r w:rsidRPr="2B7ACEED">
        <w:rPr>
          <w:rFonts w:ascii="Arial Narrow" w:hAnsi="Arial Narrow"/>
          <w:lang w:val="en-US"/>
        </w:rPr>
        <w:t>alebo</w:t>
      </w:r>
      <w:proofErr w:type="spellEnd"/>
      <w:r w:rsidRPr="2B7ACEED">
        <w:rPr>
          <w:rFonts w:ascii="Arial Narrow" w:hAnsi="Arial Narrow"/>
          <w:lang w:val="en-US"/>
        </w:rPr>
        <w:t xml:space="preserve"> </w:t>
      </w:r>
      <w:proofErr w:type="spellStart"/>
      <w:r w:rsidRPr="2B7ACEED">
        <w:rPr>
          <w:rFonts w:ascii="Arial Narrow" w:hAnsi="Arial Narrow"/>
          <w:lang w:val="en-US"/>
        </w:rPr>
        <w:t>nevykonávať</w:t>
      </w:r>
      <w:proofErr w:type="spellEnd"/>
      <w:r w:rsidRPr="2B7ACEED">
        <w:rPr>
          <w:rFonts w:ascii="Arial Narrow" w:hAnsi="Arial Narrow"/>
          <w:lang w:val="en-US"/>
        </w:rPr>
        <w:t xml:space="preserve"> </w:t>
      </w:r>
      <w:proofErr w:type="spellStart"/>
      <w:r w:rsidRPr="2B7ACEED">
        <w:rPr>
          <w:rFonts w:ascii="Arial Narrow" w:hAnsi="Arial Narrow"/>
          <w:lang w:val="en-US"/>
        </w:rPr>
        <w:t>hospodárske</w:t>
      </w:r>
      <w:proofErr w:type="spellEnd"/>
      <w:r w:rsidRPr="2B7ACEED">
        <w:rPr>
          <w:rFonts w:ascii="Arial Narrow" w:hAnsi="Arial Narrow"/>
          <w:lang w:val="en-US"/>
        </w:rPr>
        <w:t xml:space="preserve"> </w:t>
      </w:r>
      <w:proofErr w:type="spellStart"/>
      <w:r w:rsidRPr="2B7ACEED">
        <w:rPr>
          <w:rFonts w:ascii="Arial Narrow" w:hAnsi="Arial Narrow"/>
          <w:lang w:val="en-US"/>
        </w:rPr>
        <w:t>činnosti</w:t>
      </w:r>
      <w:proofErr w:type="spellEnd"/>
      <w:r w:rsidRPr="2B7ACEED">
        <w:rPr>
          <w:rFonts w:ascii="Arial Narrow" w:hAnsi="Arial Narrow"/>
          <w:lang w:val="en-US"/>
        </w:rPr>
        <w:t xml:space="preserve">, </w:t>
      </w:r>
      <w:proofErr w:type="spellStart"/>
      <w:r w:rsidRPr="2B7ACEED">
        <w:rPr>
          <w:rFonts w:ascii="Arial Narrow" w:hAnsi="Arial Narrow"/>
          <w:lang w:val="en-US"/>
        </w:rPr>
        <w:t>ktoré</w:t>
      </w:r>
      <w:proofErr w:type="spellEnd"/>
      <w:r w:rsidRPr="2B7ACEED">
        <w:rPr>
          <w:rFonts w:ascii="Arial Narrow" w:hAnsi="Arial Narrow"/>
          <w:lang w:val="en-US"/>
        </w:rPr>
        <w:t xml:space="preserve"> </w:t>
      </w:r>
      <w:proofErr w:type="spellStart"/>
      <w:r w:rsidRPr="2B7ACEED">
        <w:rPr>
          <w:rFonts w:ascii="Arial Narrow" w:hAnsi="Arial Narrow"/>
          <w:lang w:val="en-US"/>
        </w:rPr>
        <w:t>výrazne</w:t>
      </w:r>
      <w:proofErr w:type="spellEnd"/>
      <w:r w:rsidRPr="2B7ACEED">
        <w:rPr>
          <w:rFonts w:ascii="Arial Narrow" w:hAnsi="Arial Narrow"/>
          <w:lang w:val="en-US"/>
        </w:rPr>
        <w:t xml:space="preserve"> </w:t>
      </w:r>
      <w:proofErr w:type="spellStart"/>
      <w:r w:rsidRPr="2B7ACEED">
        <w:rPr>
          <w:rFonts w:ascii="Arial Narrow" w:hAnsi="Arial Narrow"/>
          <w:lang w:val="en-US"/>
        </w:rPr>
        <w:t>poškodzujú</w:t>
      </w:r>
      <w:proofErr w:type="spellEnd"/>
      <w:r w:rsidRPr="2B7ACEED">
        <w:rPr>
          <w:rFonts w:ascii="Arial Narrow" w:hAnsi="Arial Narrow"/>
          <w:lang w:val="en-US"/>
        </w:rPr>
        <w:t xml:space="preserve"> </w:t>
      </w:r>
      <w:proofErr w:type="spellStart"/>
      <w:r w:rsidRPr="2B7ACEED">
        <w:rPr>
          <w:rFonts w:ascii="Arial Narrow" w:hAnsi="Arial Narrow"/>
          <w:lang w:val="en-US"/>
        </w:rPr>
        <w:t>akékoľvek</w:t>
      </w:r>
      <w:proofErr w:type="spellEnd"/>
      <w:r w:rsidRPr="2B7ACEED">
        <w:rPr>
          <w:rFonts w:ascii="Arial Narrow" w:hAnsi="Arial Narrow"/>
          <w:lang w:val="en-US"/>
        </w:rPr>
        <w:t xml:space="preserve"> </w:t>
      </w:r>
      <w:proofErr w:type="spellStart"/>
      <w:r w:rsidRPr="2B7ACEED">
        <w:rPr>
          <w:rFonts w:ascii="Arial Narrow" w:hAnsi="Arial Narrow"/>
          <w:lang w:val="en-US"/>
        </w:rPr>
        <w:t>environmentálne</w:t>
      </w:r>
      <w:proofErr w:type="spellEnd"/>
      <w:r w:rsidRPr="2B7ACEED">
        <w:rPr>
          <w:rFonts w:ascii="Arial Narrow" w:hAnsi="Arial Narrow"/>
          <w:lang w:val="en-US"/>
        </w:rPr>
        <w:t xml:space="preserve"> </w:t>
      </w:r>
      <w:proofErr w:type="spellStart"/>
      <w:r w:rsidRPr="2B7ACEED">
        <w:rPr>
          <w:rFonts w:ascii="Arial Narrow" w:hAnsi="Arial Narrow"/>
          <w:lang w:val="en-US"/>
        </w:rPr>
        <w:t>ciele</w:t>
      </w:r>
      <w:proofErr w:type="spellEnd"/>
      <w:r w:rsidRPr="2B7ACEED">
        <w:rPr>
          <w:rFonts w:ascii="Arial Narrow" w:hAnsi="Arial Narrow"/>
          <w:lang w:val="en-US"/>
        </w:rPr>
        <w:t xml:space="preserve">, v </w:t>
      </w:r>
      <w:proofErr w:type="spellStart"/>
      <w:r w:rsidRPr="2B7ACEED">
        <w:rPr>
          <w:rFonts w:ascii="Arial Narrow" w:hAnsi="Arial Narrow"/>
          <w:lang w:val="en-US"/>
        </w:rPr>
        <w:t>relevantných</w:t>
      </w:r>
      <w:proofErr w:type="spellEnd"/>
      <w:r w:rsidRPr="2B7ACEED">
        <w:rPr>
          <w:rFonts w:ascii="Arial Narrow" w:hAnsi="Arial Narrow"/>
          <w:lang w:val="en-US"/>
        </w:rPr>
        <w:t xml:space="preserve"> </w:t>
      </w:r>
      <w:proofErr w:type="spellStart"/>
      <w:r w:rsidRPr="2B7ACEED">
        <w:rPr>
          <w:rFonts w:ascii="Arial Narrow" w:hAnsi="Arial Narrow"/>
          <w:lang w:val="en-US"/>
        </w:rPr>
        <w:t>prípadoch</w:t>
      </w:r>
      <w:proofErr w:type="spellEnd"/>
      <w:r w:rsidRPr="2B7ACEED">
        <w:rPr>
          <w:rFonts w:ascii="Arial Narrow" w:hAnsi="Arial Narrow"/>
          <w:lang w:val="en-US"/>
        </w:rPr>
        <w:t xml:space="preserve"> v </w:t>
      </w:r>
      <w:proofErr w:type="spellStart"/>
      <w:r w:rsidRPr="2B7ACEED">
        <w:rPr>
          <w:rFonts w:ascii="Arial Narrow" w:hAnsi="Arial Narrow"/>
          <w:lang w:val="en-US"/>
        </w:rPr>
        <w:t>zmysle</w:t>
      </w:r>
      <w:proofErr w:type="spellEnd"/>
      <w:r w:rsidRPr="2B7ACEED">
        <w:rPr>
          <w:rFonts w:ascii="Arial Narrow" w:hAnsi="Arial Narrow"/>
          <w:lang w:val="en-US"/>
        </w:rPr>
        <w:t xml:space="preserve"> </w:t>
      </w:r>
      <w:proofErr w:type="spellStart"/>
      <w:r w:rsidRPr="2B7ACEED">
        <w:rPr>
          <w:rFonts w:ascii="Arial Narrow" w:hAnsi="Arial Narrow"/>
          <w:lang w:val="en-US"/>
        </w:rPr>
        <w:t>článku</w:t>
      </w:r>
      <w:proofErr w:type="spellEnd"/>
      <w:r w:rsidRPr="2B7ACEED">
        <w:rPr>
          <w:rFonts w:ascii="Arial Narrow" w:hAnsi="Arial Narrow"/>
          <w:lang w:val="en-US"/>
        </w:rPr>
        <w:t xml:space="preserve"> 17 </w:t>
      </w:r>
      <w:proofErr w:type="spellStart"/>
      <w:r w:rsidRPr="2B7ACEED">
        <w:rPr>
          <w:rFonts w:ascii="Arial Narrow" w:hAnsi="Arial Narrow"/>
          <w:lang w:val="en-US"/>
        </w:rPr>
        <w:t>nariadenia</w:t>
      </w:r>
      <w:proofErr w:type="spellEnd"/>
      <w:r w:rsidRPr="2B7ACEED">
        <w:rPr>
          <w:rFonts w:ascii="Arial Narrow" w:hAnsi="Arial Narrow"/>
          <w:lang w:val="en-US"/>
        </w:rPr>
        <w:t xml:space="preserve">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1EC46548"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00FE7570" w:rsidRPr="005F6A4F">
        <w:rPr>
          <w:rFonts w:ascii="Arial Narrow" w:eastAsia="Calibri" w:hAnsi="Arial Narrow" w:cs="Times New Roman"/>
          <w:bCs/>
          <w:sz w:val="22"/>
          <w:szCs w:val="22"/>
          <w:lang w:val="sk-SK" w:eastAsia="en-US"/>
        </w:rPr>
        <w:t xml:space="preserve">pre účely výzvy s kódom 09I03-03-V03 </w:t>
      </w:r>
      <w:r w:rsidR="00FE7570" w:rsidRPr="005F6A4F">
        <w:rPr>
          <w:rFonts w:ascii="Arial Narrow" w:hAnsi="Arial Narrow"/>
          <w:sz w:val="22"/>
          <w:szCs w:val="22"/>
          <w:lang w:val="sk-SK"/>
        </w:rPr>
        <w:t xml:space="preserve">„Veľké projekty pre excelentných výskumníkov“ sa </w:t>
      </w:r>
      <w:r w:rsidR="00FE7570">
        <w:rPr>
          <w:rFonts w:ascii="Arial Narrow" w:hAnsi="Arial Narrow"/>
          <w:sz w:val="22"/>
          <w:szCs w:val="22"/>
          <w:lang w:val="sk-SK"/>
        </w:rPr>
        <w:lastRenderedPageBreak/>
        <w:t>udržateľnosťou</w:t>
      </w:r>
      <w:r w:rsidR="00FE7570" w:rsidRPr="005F6A4F">
        <w:rPr>
          <w:rFonts w:ascii="Arial Narrow" w:hAnsi="Arial Narrow"/>
          <w:sz w:val="22"/>
          <w:szCs w:val="22"/>
          <w:lang w:val="sk-SK"/>
        </w:rPr>
        <w:t xml:space="preserve"> rozumie </w:t>
      </w:r>
      <w:r w:rsidR="00FA31BE">
        <w:rPr>
          <w:rFonts w:ascii="Arial Narrow" w:hAnsi="Arial Narrow"/>
          <w:sz w:val="22"/>
          <w:szCs w:val="22"/>
          <w:lang w:val="sk-SK"/>
        </w:rPr>
        <w:t xml:space="preserve">zachovanie a </w:t>
      </w:r>
      <w:r w:rsidR="00FE7570">
        <w:rPr>
          <w:rFonts w:ascii="Arial Narrow" w:eastAsia="Calibri" w:hAnsi="Arial Narrow" w:cs="Times New Roman"/>
          <w:bCs/>
          <w:sz w:val="22"/>
          <w:szCs w:val="22"/>
          <w:lang w:val="sk-SK" w:eastAsia="en-US"/>
        </w:rPr>
        <w:t>monitorovanie využívania</w:t>
      </w:r>
      <w:r w:rsidR="00FE7570" w:rsidRPr="005F6A4F">
        <w:rPr>
          <w:rFonts w:ascii="Arial Narrow" w:eastAsia="Calibri" w:hAnsi="Arial Narrow" w:cs="Times New Roman"/>
          <w:bCs/>
          <w:sz w:val="22"/>
          <w:szCs w:val="22"/>
          <w:lang w:val="sk-SK" w:eastAsia="en-US"/>
        </w:rPr>
        <w:t xml:space="preserve"> infraš</w:t>
      </w:r>
      <w:r w:rsidR="00FE7570">
        <w:rPr>
          <w:rFonts w:ascii="Arial Narrow" w:eastAsia="Calibri" w:hAnsi="Arial Narrow" w:cs="Times New Roman"/>
          <w:bCs/>
          <w:sz w:val="22"/>
          <w:szCs w:val="22"/>
          <w:lang w:val="sk-SK" w:eastAsia="en-US"/>
        </w:rPr>
        <w:t xml:space="preserve">truktúry </w:t>
      </w:r>
      <w:r w:rsidR="00FE7570" w:rsidRPr="005F6A4F">
        <w:rPr>
          <w:rFonts w:ascii="Arial Narrow" w:eastAsia="Calibri" w:hAnsi="Arial Narrow" w:cs="Times New Roman"/>
          <w:bCs/>
          <w:sz w:val="22"/>
          <w:szCs w:val="22"/>
          <w:lang w:val="sk-SK" w:eastAsia="en-US"/>
        </w:rPr>
        <w:t>zakúpenej z prostriedkov mechanizmu poskytnutých</w:t>
      </w:r>
      <w:r w:rsidR="00FE7570">
        <w:rPr>
          <w:rFonts w:ascii="Arial Narrow" w:eastAsia="Calibri" w:hAnsi="Arial Narrow" w:cs="Times New Roman"/>
          <w:bCs/>
          <w:sz w:val="22"/>
          <w:szCs w:val="22"/>
          <w:lang w:val="sk-SK" w:eastAsia="en-US"/>
        </w:rPr>
        <w:t xml:space="preserve"> Prijímateľovi na realizáciu Projektu počas </w:t>
      </w:r>
      <w:r w:rsidRPr="00900AF8">
        <w:rPr>
          <w:rFonts w:ascii="Arial Narrow" w:eastAsia="Calibri" w:hAnsi="Arial Narrow" w:cs="Times New Roman"/>
          <w:bCs/>
          <w:sz w:val="22"/>
          <w:szCs w:val="22"/>
          <w:lang w:val="sk-SK" w:eastAsia="en-US"/>
        </w:rPr>
        <w:t>Doby udržateľnosti Projektu podľa Zmluvy</w:t>
      </w:r>
      <w:r w:rsidR="00251A46" w:rsidRPr="00900AF8">
        <w:rPr>
          <w:rFonts w:ascii="Arial Narrow" w:eastAsia="Calibri" w:hAnsi="Arial Narrow" w:cs="Times New Roman"/>
          <w:bCs/>
          <w:sz w:val="22"/>
          <w:szCs w:val="22"/>
          <w:lang w:val="sk-SK" w:eastAsia="en-US"/>
        </w:rPr>
        <w:t xml:space="preserve">. </w:t>
      </w:r>
      <w:r w:rsidR="00FE7570">
        <w:rPr>
          <w:rFonts w:ascii="Arial Narrow" w:eastAsia="Calibri" w:hAnsi="Arial Narrow" w:cs="Times New Roman"/>
          <w:bCs/>
          <w:sz w:val="22"/>
          <w:szCs w:val="22"/>
          <w:lang w:val="sk-SK" w:eastAsia="en-US"/>
        </w:rPr>
        <w:t>Ustanovenia v Zmluve týkajúce sa povinností</w:t>
      </w:r>
      <w:r w:rsidR="00251A46" w:rsidRPr="00900AF8">
        <w:rPr>
          <w:rFonts w:ascii="Arial Narrow" w:eastAsia="Calibri" w:hAnsi="Arial Narrow" w:cs="Times New Roman"/>
          <w:bCs/>
          <w:sz w:val="22"/>
          <w:szCs w:val="22"/>
          <w:lang w:val="sk-SK" w:eastAsia="en-US"/>
        </w:rPr>
        <w:t xml:space="preserve"> Prijímateľa </w:t>
      </w:r>
      <w:r w:rsidR="00FE7570">
        <w:rPr>
          <w:rFonts w:ascii="Arial Narrow" w:eastAsia="Calibri" w:hAnsi="Arial Narrow" w:cs="Times New Roman"/>
          <w:bCs/>
          <w:sz w:val="22"/>
          <w:szCs w:val="22"/>
          <w:lang w:val="sk-SK" w:eastAsia="en-US"/>
        </w:rPr>
        <w:t>vo vzťahu k</w:t>
      </w:r>
      <w:r w:rsidR="00251A46" w:rsidRPr="00900AF8">
        <w:rPr>
          <w:rFonts w:ascii="Arial Narrow" w:eastAsia="Calibri" w:hAnsi="Arial Narrow" w:cs="Times New Roman"/>
          <w:bCs/>
          <w:sz w:val="22"/>
          <w:szCs w:val="22"/>
          <w:lang w:val="sk-SK" w:eastAsia="en-US"/>
        </w:rPr>
        <w:t xml:space="preserve"> Udržateľnosti vyplývajúce z tejto Zmluvy sa </w:t>
      </w:r>
      <w:r w:rsidR="00FE7570">
        <w:rPr>
          <w:rFonts w:ascii="Arial Narrow" w:eastAsia="Calibri" w:hAnsi="Arial Narrow" w:cs="Times New Roman"/>
          <w:bCs/>
          <w:sz w:val="22"/>
          <w:szCs w:val="22"/>
          <w:lang w:val="sk-SK" w:eastAsia="en-US"/>
        </w:rPr>
        <w:t>uplatnia primerane s ohľadom na definíciu Udržateľnosti a Doby udržateľnosti Projektu v týchto VZP</w:t>
      </w:r>
      <w:r w:rsidRPr="00900AF8">
        <w:rPr>
          <w:rFonts w:ascii="Arial Narrow" w:eastAsia="Calibri" w:hAnsi="Arial Narrow" w:cs="Times New Roman"/>
          <w:bCs/>
          <w:sz w:val="22"/>
          <w:szCs w:val="22"/>
          <w:lang w:val="sk-SK" w:eastAsia="en-US"/>
        </w:rPr>
        <w:t>;</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7C5AF817"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 xml:space="preserve">Výskumník/hlavný riešiteľ </w:t>
      </w:r>
      <w:r>
        <w:rPr>
          <w:rFonts w:ascii="Arial Narrow" w:eastAsia="Calibri" w:hAnsi="Arial Narrow" w:cs="Times New Roman"/>
          <w:sz w:val="22"/>
          <w:szCs w:val="22"/>
          <w:lang w:val="sk-SK" w:eastAsia="en-US"/>
        </w:rPr>
        <w:t>– fyzická osoba identifikovaná v Kladne posúdenej žiadosti o prostriedky mechanizmu a v Prílohe č. 2 Opis projektu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w:t>
      </w:r>
      <w:r w:rsidRPr="00900AF8">
        <w:rPr>
          <w:rFonts w:ascii="Arial Narrow" w:eastAsia="Calibri" w:hAnsi="Arial Narrow" w:cs="Times New Roman"/>
          <w:sz w:val="22"/>
          <w:szCs w:val="22"/>
          <w:lang w:val="sk-SK" w:eastAsia="en-US"/>
        </w:rPr>
        <w:lastRenderedPageBreak/>
        <w:t xml:space="preserve">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190C119"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w:t>
      </w:r>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3"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3"/>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lastRenderedPageBreak/>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543C8B22"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452C92">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2DC6BD99"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 xml:space="preserve">ods. </w:t>
      </w:r>
      <w:r w:rsidR="00A758AC">
        <w:rPr>
          <w:rFonts w:ascii="Arial Narrow" w:eastAsia="Calibri" w:hAnsi="Arial Narrow" w:cs="Times New Roman"/>
          <w:bCs/>
          <w:sz w:val="22"/>
          <w:szCs w:val="22"/>
          <w:lang w:val="sk-SK" w:eastAsia="sk-SK"/>
        </w:rPr>
        <w:t>7</w:t>
      </w:r>
      <w:r w:rsidR="003D7C81" w:rsidRPr="00900AF8">
        <w:rPr>
          <w:rFonts w:ascii="Arial Narrow" w:eastAsia="Calibri" w:hAnsi="Arial Narrow" w:cs="Times New Roman"/>
          <w:bCs/>
          <w:sz w:val="22"/>
          <w:szCs w:val="22"/>
          <w:lang w:val="sk-SK" w:eastAsia="sk-SK"/>
        </w:rPr>
        <w:t>.</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w:t>
      </w:r>
      <w:r w:rsidR="007E7472">
        <w:rPr>
          <w:rFonts w:ascii="Arial Narrow" w:eastAsia="Calibri" w:hAnsi="Arial Narrow" w:cs="Times New Roman"/>
          <w:bCs/>
          <w:sz w:val="22"/>
          <w:szCs w:val="22"/>
          <w:lang w:val="sk-SK" w:eastAsia="sk-SK"/>
        </w:rPr>
        <w:t>7</w:t>
      </w:r>
      <w:r w:rsidRPr="00900AF8">
        <w:rPr>
          <w:rFonts w:ascii="Arial Narrow" w:eastAsia="Calibri" w:hAnsi="Arial Narrow" w:cs="Times New Roman"/>
          <w:bCs/>
          <w:sz w:val="22"/>
          <w:szCs w:val="22"/>
          <w:lang w:val="sk-SK" w:eastAsia="sk-SK"/>
        </w:rPr>
        <w:t xml:space="preserve">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452C92">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lastRenderedPageBreak/>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4" w:name="_Toc137639145"/>
      <w:r w:rsidRPr="00900AF8">
        <w:t>Č</w:t>
      </w:r>
      <w:r w:rsidR="00666159" w:rsidRPr="00900AF8">
        <w:t>lánok</w:t>
      </w:r>
      <w:r w:rsidRPr="00900AF8">
        <w:t xml:space="preserve"> 3. </w:t>
      </w:r>
      <w:r w:rsidR="001E61BB" w:rsidRPr="00900AF8">
        <w:t>VEREJNÉ OBSTARÁVANIE SLUŽIEB, TOVAROV A PRÁC PRIJÍMATEĽOM</w:t>
      </w:r>
      <w:bookmarkEnd w:id="4"/>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1051813E"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452C92">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452C92">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189E39E1"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452C92">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73E93486"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 xml:space="preserve">ods. </w:t>
      </w:r>
      <w:r w:rsidR="006D463A">
        <w:rPr>
          <w:rFonts w:ascii="Arial Narrow" w:eastAsia="Calibri" w:hAnsi="Arial Narrow" w:cs="Times New Roman"/>
          <w:bCs/>
          <w:sz w:val="22"/>
          <w:szCs w:val="22"/>
          <w:lang w:val="sk-SK"/>
        </w:rPr>
        <w:t>7</w:t>
      </w:r>
      <w:r w:rsidR="00521C55" w:rsidRPr="00900AF8">
        <w:rPr>
          <w:rFonts w:ascii="Arial Narrow" w:eastAsia="Calibri" w:hAnsi="Arial Narrow" w:cs="Times New Roman"/>
          <w:bCs/>
          <w:sz w:val="22"/>
          <w:szCs w:val="22"/>
          <w:lang w:val="sk-SK"/>
        </w:rPr>
        <w:t>.</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6D463A">
        <w:rPr>
          <w:rFonts w:ascii="Arial Narrow" w:eastAsia="Calibri" w:hAnsi="Arial Narrow" w:cs="Times New Roman"/>
          <w:bCs/>
          <w:sz w:val="22"/>
          <w:szCs w:val="22"/>
          <w:lang w:val="sk-SK"/>
        </w:rPr>
        <w:t>7</w:t>
      </w:r>
      <w:r w:rsidR="00AB1993"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lastRenderedPageBreak/>
        <w:t>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5"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5"/>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062829F9"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452C92">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22C41F39"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6" w:name="_Toc137639147"/>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7"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7185D7" w14:textId="1011D6AB" w:rsidR="00904387" w:rsidRDefault="00AC7B61" w:rsidP="00221EE7">
      <w:pPr>
        <w:pStyle w:val="Odsekzoznamu"/>
        <w:numPr>
          <w:ilvl w:val="0"/>
          <w:numId w:val="9"/>
        </w:numPr>
        <w:spacing w:after="0" w:line="240" w:lineRule="auto"/>
        <w:ind w:left="567" w:hanging="567"/>
        <w:jc w:val="both"/>
        <w:rPr>
          <w:rFonts w:ascii="Arial Narrow" w:hAnsi="Arial Narrow"/>
          <w:lang w:val="sk-SK"/>
        </w:rPr>
      </w:pPr>
      <w:r w:rsidRPr="00AC7B61">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5490F8BB"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 xml:space="preserve">Prijímateľ je povinný počas účinnosti Zmluvy podľa článku </w:t>
      </w:r>
      <w:r w:rsidR="006C4E35">
        <w:rPr>
          <w:rFonts w:ascii="Arial Narrow" w:hAnsi="Arial Narrow"/>
          <w:lang w:val="sk-SK"/>
        </w:rPr>
        <w:t>7</w:t>
      </w:r>
      <w:r w:rsidRPr="00897D46">
        <w:rPr>
          <w:rFonts w:ascii="Arial Narrow" w:hAnsi="Arial Narrow"/>
          <w:lang w:val="sk-SK"/>
        </w:rPr>
        <w:t xml:space="preserve">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3226B9A"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lastRenderedPageBreak/>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prostredníctvom Plánu obnovy a odolnosti SR v rámci projektu č. XXXXX“. Anglická verzia: „</w:t>
      </w:r>
      <w:proofErr w:type="spellStart"/>
      <w:r w:rsidRPr="00147F8D">
        <w:rPr>
          <w:rFonts w:ascii="Arial Narrow" w:hAnsi="Arial Narrow"/>
          <w:lang w:val="sk-SK"/>
        </w:rPr>
        <w:t>Funded</w:t>
      </w:r>
      <w:proofErr w:type="spellEnd"/>
      <w:r w:rsidRPr="00147F8D">
        <w:rPr>
          <w:rFonts w:ascii="Arial Narrow" w:hAnsi="Arial Narrow"/>
          <w:lang w:val="sk-SK"/>
        </w:rPr>
        <w:t xml:space="preserve"> by </w:t>
      </w:r>
      <w:proofErr w:type="spellStart"/>
      <w:r w:rsidRPr="00147F8D">
        <w:rPr>
          <w:rFonts w:ascii="Arial Narrow" w:hAnsi="Arial Narrow"/>
          <w:lang w:val="sk-SK"/>
        </w:rPr>
        <w:t>the</w:t>
      </w:r>
      <w:proofErr w:type="spellEnd"/>
      <w:r w:rsidRPr="00147F8D">
        <w:rPr>
          <w:rFonts w:ascii="Arial Narrow" w:hAnsi="Arial Narrow"/>
          <w:lang w:val="sk-SK"/>
        </w:rPr>
        <w:t xml:space="preserve"> EU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w:t>
      </w:r>
      <w:proofErr w:type="spellStart"/>
      <w:r w:rsidRPr="00147F8D">
        <w:rPr>
          <w:rFonts w:ascii="Arial Narrow" w:hAnsi="Arial Narrow"/>
          <w:lang w:val="sk-SK"/>
        </w:rPr>
        <w:t>through</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Recovery</w:t>
      </w:r>
      <w:proofErr w:type="spellEnd"/>
      <w:r w:rsidRPr="00147F8D">
        <w:rPr>
          <w:rFonts w:ascii="Arial Narrow" w:hAnsi="Arial Narrow"/>
          <w:lang w:val="sk-SK"/>
        </w:rPr>
        <w:t xml:space="preserve"> and </w:t>
      </w:r>
      <w:proofErr w:type="spellStart"/>
      <w:r w:rsidRPr="00147F8D">
        <w:rPr>
          <w:rFonts w:ascii="Arial Narrow" w:hAnsi="Arial Narrow"/>
          <w:lang w:val="sk-SK"/>
        </w:rPr>
        <w:t>Resilience</w:t>
      </w:r>
      <w:proofErr w:type="spellEnd"/>
      <w:r w:rsidRPr="00147F8D">
        <w:rPr>
          <w:rFonts w:ascii="Arial Narrow" w:hAnsi="Arial Narrow"/>
          <w:lang w:val="sk-SK"/>
        </w:rPr>
        <w:t xml:space="preserve"> </w:t>
      </w:r>
      <w:proofErr w:type="spellStart"/>
      <w:r w:rsidRPr="00147F8D">
        <w:rPr>
          <w:rFonts w:ascii="Arial Narrow" w:hAnsi="Arial Narrow"/>
          <w:lang w:val="sk-SK"/>
        </w:rPr>
        <w:t>Plan</w:t>
      </w:r>
      <w:proofErr w:type="spellEnd"/>
      <w:r w:rsidRPr="00147F8D">
        <w:rPr>
          <w:rFonts w:ascii="Arial Narrow" w:hAnsi="Arial Narrow"/>
          <w:lang w:val="sk-SK"/>
        </w:rPr>
        <w:t xml:space="preserve"> </w:t>
      </w:r>
      <w:proofErr w:type="spellStart"/>
      <w:r w:rsidRPr="00147F8D">
        <w:rPr>
          <w:rFonts w:ascii="Arial Narrow" w:hAnsi="Arial Narrow"/>
          <w:lang w:val="sk-SK"/>
        </w:rPr>
        <w:t>for</w:t>
      </w:r>
      <w:proofErr w:type="spellEnd"/>
      <w:r w:rsidRPr="00147F8D">
        <w:rPr>
          <w:rFonts w:ascii="Arial Narrow" w:hAnsi="Arial Narrow"/>
          <w:lang w:val="sk-SK"/>
        </w:rPr>
        <w:t xml:space="preserve"> Slovakia </w:t>
      </w:r>
      <w:proofErr w:type="spellStart"/>
      <w:r w:rsidRPr="00147F8D">
        <w:rPr>
          <w:rFonts w:ascii="Arial Narrow" w:hAnsi="Arial Narrow"/>
          <w:lang w:val="sk-SK"/>
        </w:rPr>
        <w:t>under</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project</w:t>
      </w:r>
      <w:proofErr w:type="spellEnd"/>
      <w:r w:rsidRPr="00147F8D">
        <w:rPr>
          <w:rFonts w:ascii="Arial Narrow" w:hAnsi="Arial Narrow"/>
          <w:lang w:val="sk-SK"/>
        </w:rPr>
        <w:t xml:space="preserve"> No. XXXXX.”</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8" w:name="_Toc137639149"/>
      <w:r w:rsidRPr="00900AF8">
        <w:t>Č</w:t>
      </w:r>
      <w:r w:rsidR="00666159" w:rsidRPr="00900AF8">
        <w:t>lánok</w:t>
      </w:r>
      <w:r w:rsidRPr="00900AF8">
        <w:t xml:space="preserve"> 7. VLASTNÍCTVO A</w:t>
      </w:r>
      <w:r w:rsidR="00410D6F" w:rsidRPr="00900AF8">
        <w:t> </w:t>
      </w:r>
      <w:r w:rsidRPr="00900AF8">
        <w:t>POUŽITIE VÝSTUPOV</w:t>
      </w:r>
      <w:bookmarkEnd w:id="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w:t>
      </w:r>
      <w:r w:rsidR="009B0C16" w:rsidRPr="009B0C16">
        <w:rPr>
          <w:rFonts w:ascii="Arial Narrow" w:eastAsia="Calibri" w:hAnsi="Arial Narrow" w:cs="Times New Roman"/>
          <w:bCs/>
          <w:sz w:val="22"/>
          <w:szCs w:val="22"/>
          <w:lang w:val="sk-SK" w:eastAsia="en-US"/>
        </w:rPr>
        <w:lastRenderedPageBreak/>
        <w:t xml:space="preserve">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009B0C16">
      <w:pPr>
        <w:numPr>
          <w:ilvl w:val="2"/>
          <w:numId w:val="11"/>
        </w:numPr>
        <w:ind w:left="720"/>
        <w:jc w:val="both"/>
        <w:rPr>
          <w:rFonts w:ascii="Arial Narrow" w:eastAsia="Times New Roman" w:hAnsi="Arial Narrow" w:cs="Times New Roman"/>
          <w:sz w:val="22"/>
          <w:szCs w:val="22"/>
          <w:lang w:eastAsia="sk-SK"/>
        </w:rPr>
      </w:pPr>
      <w:proofErr w:type="spellStart"/>
      <w:r w:rsidRPr="2B7ACEED">
        <w:rPr>
          <w:rFonts w:ascii="Arial Narrow" w:eastAsia="Calibri" w:hAnsi="Arial Narrow" w:cs="Times New Roman"/>
          <w:sz w:val="22"/>
          <w:szCs w:val="22"/>
          <w:lang w:eastAsia="en-US"/>
        </w:rPr>
        <w:t>ak</w:t>
      </w:r>
      <w:proofErr w:type="spellEnd"/>
      <w:r w:rsidRPr="2B7ACEED">
        <w:rPr>
          <w:rFonts w:ascii="Arial Narrow" w:eastAsia="Calibri" w:hAnsi="Arial Narrow" w:cs="Times New Roman"/>
          <w:sz w:val="22"/>
          <w:szCs w:val="22"/>
          <w:lang w:eastAsia="en-US"/>
        </w:rPr>
        <w:t xml:space="preserve"> to </w:t>
      </w:r>
      <w:proofErr w:type="spellStart"/>
      <w:r w:rsidRPr="2B7ACEED">
        <w:rPr>
          <w:rFonts w:ascii="Arial Narrow" w:eastAsia="Calibri" w:hAnsi="Arial Narrow" w:cs="Times New Roman"/>
          <w:sz w:val="22"/>
          <w:szCs w:val="22"/>
          <w:lang w:eastAsia="en-US"/>
        </w:rPr>
        <w:t>určí</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Vykonávateľ</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Prijímateľ</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označí</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jednotlivé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hnuteľné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veci</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ktoré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tvoria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Majetok</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nadobudnutý</w:t>
      </w:r>
      <w:proofErr w:type="spellEnd"/>
      <w:r w:rsidRPr="2B7ACEED">
        <w:rPr>
          <w:rFonts w:ascii="Arial Narrow" w:eastAsia="Calibri" w:hAnsi="Arial Narrow" w:cs="Times New Roman"/>
          <w:sz w:val="22"/>
          <w:szCs w:val="22"/>
          <w:lang w:eastAsia="en-US"/>
        </w:rPr>
        <w:t xml:space="preserve"> z </w:t>
      </w:r>
      <w:proofErr w:type="spellStart"/>
      <w:r w:rsidRPr="2B7ACEED">
        <w:rPr>
          <w:rFonts w:ascii="Arial Narrow" w:eastAsia="Calibri" w:hAnsi="Arial Narrow" w:cs="Times New Roman"/>
          <w:sz w:val="22"/>
          <w:szCs w:val="22"/>
          <w:lang w:eastAsia="en-US"/>
        </w:rPr>
        <w:t>Prostriedkov</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mechanizmu</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spôsobom</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určeným</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Vykonávateľom</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tak</w:t>
      </w:r>
      <w:proofErr w:type="spellEnd"/>
      <w:r w:rsidRPr="2B7ACEED">
        <w:rPr>
          <w:rFonts w:ascii="Arial Narrow" w:eastAsia="Calibri" w:hAnsi="Arial Narrow" w:cs="Times New Roman"/>
          <w:sz w:val="22"/>
          <w:szCs w:val="22"/>
          <w:lang w:eastAsia="en-US"/>
        </w:rPr>
        <w:t xml:space="preserve">, aby </w:t>
      </w:r>
      <w:proofErr w:type="spellStart"/>
      <w:r w:rsidRPr="2B7ACEED">
        <w:rPr>
          <w:rFonts w:ascii="Arial Narrow" w:eastAsia="Calibri" w:hAnsi="Arial Narrow" w:cs="Times New Roman"/>
          <w:sz w:val="22"/>
          <w:szCs w:val="22"/>
          <w:lang w:eastAsia="en-US"/>
        </w:rPr>
        <w:t>nemohli</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byť</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zamenené</w:t>
      </w:r>
      <w:proofErr w:type="spellEnd"/>
      <w:r w:rsidRPr="2B7ACEED">
        <w:rPr>
          <w:rFonts w:ascii="Arial Narrow" w:eastAsia="Calibri" w:hAnsi="Arial Narrow" w:cs="Times New Roman"/>
          <w:sz w:val="22"/>
          <w:szCs w:val="22"/>
          <w:lang w:eastAsia="en-US"/>
        </w:rPr>
        <w:t xml:space="preserve"> s </w:t>
      </w:r>
      <w:proofErr w:type="spellStart"/>
      <w:r w:rsidRPr="2B7ACEED">
        <w:rPr>
          <w:rFonts w:ascii="Arial Narrow" w:eastAsia="Calibri" w:hAnsi="Arial Narrow" w:cs="Times New Roman"/>
          <w:sz w:val="22"/>
          <w:szCs w:val="22"/>
          <w:lang w:eastAsia="en-US"/>
        </w:rPr>
        <w:t>inou</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vecou</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uvedená</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podmienka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sa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nedotýka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povinností</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vyplývajúcich</w:t>
      </w:r>
      <w:proofErr w:type="spellEnd"/>
      <w:r w:rsidRPr="2B7ACEED">
        <w:rPr>
          <w:rFonts w:ascii="Arial Narrow" w:eastAsia="Calibri" w:hAnsi="Arial Narrow" w:cs="Times New Roman"/>
          <w:sz w:val="22"/>
          <w:szCs w:val="22"/>
          <w:lang w:eastAsia="en-US"/>
        </w:rPr>
        <w:t xml:space="preserve"> z </w:t>
      </w:r>
      <w:proofErr w:type="spellStart"/>
      <w:r w:rsidRPr="2B7ACEED">
        <w:rPr>
          <w:rFonts w:ascii="Arial Narrow" w:eastAsia="Calibri" w:hAnsi="Arial Narrow" w:cs="Times New Roman"/>
          <w:sz w:val="22"/>
          <w:szCs w:val="22"/>
          <w:lang w:eastAsia="en-US"/>
        </w:rPr>
        <w:t>informovania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komunikácie</w:t>
      </w:r>
      <w:proofErr w:type="spellEnd"/>
      <w:r w:rsidRPr="2B7ACEED">
        <w:rPr>
          <w:rFonts w:ascii="Arial Narrow" w:eastAsia="Calibri" w:hAnsi="Arial Narrow" w:cs="Times New Roman"/>
          <w:sz w:val="22"/>
          <w:szCs w:val="22"/>
          <w:lang w:eastAsia="en-US"/>
        </w:rPr>
        <w:t xml:space="preserve"> a </w:t>
      </w:r>
      <w:proofErr w:type="spellStart"/>
      <w:r w:rsidRPr="2B7ACEED">
        <w:rPr>
          <w:rFonts w:ascii="Arial Narrow" w:eastAsia="Calibri" w:hAnsi="Arial Narrow" w:cs="Times New Roman"/>
          <w:sz w:val="22"/>
          <w:szCs w:val="22"/>
          <w:lang w:eastAsia="en-US"/>
        </w:rPr>
        <w:t>viditeľnosti</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podľa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článku</w:t>
      </w:r>
      <w:proofErr w:type="spellEnd"/>
      <w:r w:rsidRPr="2B7ACEED">
        <w:rPr>
          <w:rFonts w:ascii="Arial Narrow" w:eastAsia="Calibri" w:hAnsi="Arial Narrow" w:cs="Times New Roman"/>
          <w:sz w:val="22"/>
          <w:szCs w:val="22"/>
          <w:lang w:eastAsia="en-US"/>
        </w:rPr>
        <w:t xml:space="preserve"> 6 VZP</w:t>
      </w:r>
      <w:r w:rsidR="001E61BB" w:rsidRPr="2B7ACEED">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452C92" w:rsidRDefault="0049082D" w:rsidP="00452C92"/>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9" w:name="_Toc137639150"/>
      <w:r w:rsidRPr="00900AF8">
        <w:lastRenderedPageBreak/>
        <w:t>Č</w:t>
      </w:r>
      <w:r w:rsidR="00666159" w:rsidRPr="00900AF8">
        <w:t>lánok</w:t>
      </w:r>
      <w:r w:rsidRPr="00900AF8">
        <w:t xml:space="preserve"> 8. </w:t>
      </w:r>
      <w:r w:rsidR="001E61BB" w:rsidRPr="00900AF8">
        <w:t>PREVOD A PRECHOD PRÁV A POVINNOSTÍ</w:t>
      </w:r>
      <w:bookmarkEnd w:id="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567D546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0A46AA51" w14:textId="77777777" w:rsidR="00DE0A5D" w:rsidRDefault="00DE0A5D" w:rsidP="00A022A6">
      <w:pPr>
        <w:pStyle w:val="Nadpis2"/>
      </w:pPr>
      <w:bookmarkStart w:id="10" w:name="_Toc137639151"/>
    </w:p>
    <w:p w14:paraId="37B0CB3D" w14:textId="1C65D91B" w:rsidR="00172A41" w:rsidRPr="00900AF8" w:rsidRDefault="002B3583" w:rsidP="00A022A6">
      <w:pPr>
        <w:pStyle w:val="Nadpis2"/>
      </w:pPr>
      <w:r w:rsidRPr="00900AF8">
        <w:t>Č</w:t>
      </w:r>
      <w:r w:rsidR="00666159" w:rsidRPr="00900AF8">
        <w:t>lánok</w:t>
      </w:r>
      <w:r w:rsidRPr="00900AF8">
        <w:t xml:space="preserve"> 9. </w:t>
      </w:r>
      <w:r w:rsidR="00172A41" w:rsidRPr="00900AF8">
        <w:t>REALIZÁCIA PROJEKTU</w:t>
      </w:r>
      <w:bookmarkEnd w:id="1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00221EE7">
      <w:pPr>
        <w:numPr>
          <w:ilvl w:val="1"/>
          <w:numId w:val="14"/>
        </w:numPr>
        <w:jc w:val="both"/>
        <w:rPr>
          <w:rFonts w:ascii="Arial Narrow" w:eastAsia="Calibri" w:hAnsi="Arial Narrow" w:cs="Times New Roman"/>
          <w:sz w:val="22"/>
          <w:szCs w:val="22"/>
          <w:lang w:eastAsia="en-US"/>
        </w:rPr>
      </w:pPr>
      <w:proofErr w:type="spellStart"/>
      <w:r w:rsidRPr="2B7ACEED">
        <w:rPr>
          <w:rFonts w:ascii="Arial Narrow" w:eastAsia="Calibri" w:hAnsi="Arial Narrow" w:cs="Times New Roman"/>
          <w:sz w:val="22"/>
          <w:szCs w:val="22"/>
          <w:lang w:eastAsia="en-US"/>
        </w:rPr>
        <w:t>Výdavky</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realizované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Prijímateľom</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počas</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obdobia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pozastavenia</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Realizácie</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Projektu</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sa</w:t>
      </w:r>
      <w:proofErr w:type="spellEnd"/>
      <w:r w:rsidRPr="2B7ACEED">
        <w:rPr>
          <w:rFonts w:ascii="Arial Narrow" w:eastAsia="Calibri" w:hAnsi="Arial Narrow" w:cs="Times New Roman"/>
          <w:sz w:val="22"/>
          <w:szCs w:val="22"/>
          <w:lang w:eastAsia="en-US"/>
        </w:rPr>
        <w:t xml:space="preserve"> </w:t>
      </w:r>
      <w:proofErr w:type="spellStart"/>
      <w:r w:rsidR="005322E7" w:rsidRPr="2B7ACEED">
        <w:rPr>
          <w:rFonts w:ascii="Arial Narrow" w:eastAsia="Calibri" w:hAnsi="Arial Narrow" w:cs="Times New Roman"/>
          <w:sz w:val="22"/>
          <w:szCs w:val="22"/>
          <w:lang w:eastAsia="en-US"/>
        </w:rPr>
        <w:t>nepovažujú</w:t>
      </w:r>
      <w:proofErr w:type="spellEnd"/>
      <w:r w:rsidRPr="2B7ACEED">
        <w:rPr>
          <w:rFonts w:ascii="Arial Narrow" w:eastAsia="Calibri" w:hAnsi="Arial Narrow" w:cs="Times New Roman"/>
          <w:sz w:val="22"/>
          <w:szCs w:val="22"/>
          <w:lang w:eastAsia="en-US"/>
        </w:rPr>
        <w:t xml:space="preserve"> za </w:t>
      </w:r>
      <w:proofErr w:type="spellStart"/>
      <w:r w:rsidRPr="2B7ACEED">
        <w:rPr>
          <w:rFonts w:ascii="Arial Narrow" w:eastAsia="Calibri" w:hAnsi="Arial Narrow" w:cs="Times New Roman"/>
          <w:sz w:val="22"/>
          <w:szCs w:val="22"/>
          <w:lang w:eastAsia="en-US"/>
        </w:rPr>
        <w:t>oprávnené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výdavky</w:t>
      </w:r>
      <w:proofErr w:type="spellEnd"/>
      <w:r w:rsidR="004169CB" w:rsidRPr="2B7ACEED">
        <w:rPr>
          <w:rFonts w:ascii="Arial Narrow" w:eastAsia="Calibri" w:hAnsi="Arial Narrow" w:cs="Times New Roman"/>
          <w:sz w:val="22"/>
          <w:szCs w:val="22"/>
          <w:lang w:eastAsia="en-US"/>
        </w:rPr>
        <w:t>.</w:t>
      </w:r>
      <w:r w:rsidRPr="2B7ACEED">
        <w:rPr>
          <w:rFonts w:ascii="Arial Narrow" w:eastAsia="Calibri" w:hAnsi="Arial Narrow" w:cs="Times New Roman"/>
          <w:sz w:val="22"/>
          <w:szCs w:val="22"/>
          <w:lang w:eastAsia="en-US"/>
        </w:rPr>
        <w:t xml:space="preserve"> To </w:t>
      </w:r>
      <w:proofErr w:type="spellStart"/>
      <w:r w:rsidRPr="2B7ACEED">
        <w:rPr>
          <w:rFonts w:ascii="Arial Narrow" w:eastAsia="Calibri" w:hAnsi="Arial Narrow" w:cs="Times New Roman"/>
          <w:sz w:val="22"/>
          <w:szCs w:val="22"/>
          <w:lang w:eastAsia="en-US"/>
        </w:rPr>
        <w:t>neplatí</w:t>
      </w:r>
      <w:proofErr w:type="spellEnd"/>
      <w:r w:rsidRPr="2B7ACEED">
        <w:rPr>
          <w:rFonts w:ascii="Arial Narrow" w:eastAsia="Calibri" w:hAnsi="Arial Narrow" w:cs="Times New Roman"/>
          <w:sz w:val="22"/>
          <w:szCs w:val="22"/>
          <w:lang w:eastAsia="en-US"/>
        </w:rPr>
        <w:t xml:space="preserve"> pre </w:t>
      </w:r>
      <w:proofErr w:type="spellStart"/>
      <w:r w:rsidRPr="2B7ACEED">
        <w:rPr>
          <w:rFonts w:ascii="Arial Narrow" w:eastAsia="Calibri" w:hAnsi="Arial Narrow" w:cs="Times New Roman"/>
          <w:sz w:val="22"/>
          <w:szCs w:val="22"/>
          <w:lang w:eastAsia="en-US"/>
        </w:rPr>
        <w:t>výdavky</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realizované</w:t>
      </w:r>
      <w:proofErr w:type="spellEnd"/>
      <w:r w:rsidRPr="2B7ACEED">
        <w:rPr>
          <w:rFonts w:ascii="Arial Narrow" w:eastAsia="Calibri" w:hAnsi="Arial Narrow" w:cs="Times New Roman"/>
          <w:sz w:val="22"/>
          <w:szCs w:val="22"/>
          <w:lang w:eastAsia="en-US"/>
        </w:rPr>
        <w:t xml:space="preserve"> </w:t>
      </w:r>
      <w:proofErr w:type="spellStart"/>
      <w:r w:rsidRPr="2B7ACEED">
        <w:rPr>
          <w:rFonts w:ascii="Arial Narrow" w:eastAsia="Calibri" w:hAnsi="Arial Narrow" w:cs="Times New Roman"/>
          <w:sz w:val="22"/>
          <w:szCs w:val="22"/>
          <w:lang w:eastAsia="en-US"/>
        </w:rPr>
        <w:t>Prijímateľom</w:t>
      </w:r>
      <w:proofErr w:type="spellEnd"/>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vyplývajúce</w:t>
      </w:r>
      <w:proofErr w:type="spellEnd"/>
      <w:r w:rsidR="00BA22A9" w:rsidRPr="2B7ACEED">
        <w:rPr>
          <w:rFonts w:ascii="Arial Narrow" w:eastAsia="Calibri" w:hAnsi="Arial Narrow" w:cs="Times New Roman"/>
          <w:sz w:val="22"/>
          <w:szCs w:val="22"/>
          <w:lang w:eastAsia="en-US"/>
        </w:rPr>
        <w:t xml:space="preserve"> z </w:t>
      </w:r>
      <w:proofErr w:type="spellStart"/>
      <w:r w:rsidR="00BA22A9" w:rsidRPr="2B7ACEED">
        <w:rPr>
          <w:rFonts w:ascii="Arial Narrow" w:eastAsia="Calibri" w:hAnsi="Arial Narrow" w:cs="Times New Roman"/>
          <w:sz w:val="22"/>
          <w:szCs w:val="22"/>
          <w:lang w:eastAsia="en-US"/>
        </w:rPr>
        <w:t>Aktivít</w:t>
      </w:r>
      <w:proofErr w:type="spellEnd"/>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neuvedených</w:t>
      </w:r>
      <w:proofErr w:type="spellEnd"/>
      <w:r w:rsidR="00BA22A9" w:rsidRPr="2B7ACEED">
        <w:rPr>
          <w:rFonts w:ascii="Arial Narrow" w:eastAsia="Calibri" w:hAnsi="Arial Narrow" w:cs="Times New Roman"/>
          <w:sz w:val="22"/>
          <w:szCs w:val="22"/>
          <w:lang w:eastAsia="en-US"/>
        </w:rPr>
        <w:t xml:space="preserve"> v </w:t>
      </w:r>
      <w:proofErr w:type="spellStart"/>
      <w:r w:rsidR="00BA22A9" w:rsidRPr="2B7ACEED">
        <w:rPr>
          <w:rFonts w:ascii="Arial Narrow" w:eastAsia="Calibri" w:hAnsi="Arial Narrow" w:cs="Times New Roman"/>
          <w:sz w:val="22"/>
          <w:szCs w:val="22"/>
          <w:lang w:eastAsia="en-US"/>
        </w:rPr>
        <w:t>oznámení</w:t>
      </w:r>
      <w:proofErr w:type="spellEnd"/>
      <w:r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Vykonávateľa</w:t>
      </w:r>
      <w:proofErr w:type="spellEnd"/>
      <w:r w:rsidR="00297C4F" w:rsidRPr="2B7ACEED">
        <w:rPr>
          <w:rFonts w:ascii="Arial Narrow" w:eastAsia="Calibri" w:hAnsi="Arial Narrow" w:cs="Times New Roman"/>
          <w:sz w:val="22"/>
          <w:szCs w:val="22"/>
          <w:lang w:eastAsia="en-US"/>
        </w:rPr>
        <w:t xml:space="preserve"> </w:t>
      </w:r>
      <w:proofErr w:type="spellStart"/>
      <w:r w:rsidR="00346F9A" w:rsidRPr="2B7ACEED">
        <w:rPr>
          <w:rFonts w:ascii="Arial Narrow" w:eastAsia="Calibri" w:hAnsi="Arial Narrow" w:cs="Times New Roman"/>
          <w:sz w:val="22"/>
          <w:szCs w:val="22"/>
          <w:lang w:eastAsia="en-US"/>
        </w:rPr>
        <w:t>podľa</w:t>
      </w:r>
      <w:proofErr w:type="spellEnd"/>
      <w:r w:rsidR="00346F9A" w:rsidRPr="2B7ACEED">
        <w:rPr>
          <w:rFonts w:ascii="Arial Narrow" w:eastAsia="Calibri" w:hAnsi="Arial Narrow" w:cs="Times New Roman"/>
          <w:sz w:val="22"/>
          <w:szCs w:val="22"/>
          <w:lang w:eastAsia="en-US"/>
        </w:rPr>
        <w:t xml:space="preserve"> </w:t>
      </w:r>
      <w:proofErr w:type="spellStart"/>
      <w:r w:rsidR="00346F9A" w:rsidRPr="2B7ACEED">
        <w:rPr>
          <w:rFonts w:ascii="Arial Narrow" w:eastAsia="Calibri" w:hAnsi="Arial Narrow" w:cs="Times New Roman"/>
          <w:sz w:val="22"/>
          <w:szCs w:val="22"/>
          <w:lang w:eastAsia="en-US"/>
        </w:rPr>
        <w:t>odseku</w:t>
      </w:r>
      <w:proofErr w:type="spellEnd"/>
      <w:r w:rsidR="00346F9A" w:rsidRPr="2B7ACEED">
        <w:rPr>
          <w:rFonts w:ascii="Arial Narrow" w:eastAsia="Calibri" w:hAnsi="Arial Narrow" w:cs="Times New Roman"/>
          <w:sz w:val="22"/>
          <w:szCs w:val="22"/>
          <w:lang w:eastAsia="en-US"/>
        </w:rPr>
        <w:t xml:space="preserve"> 8</w:t>
      </w:r>
      <w:r w:rsidR="005A1B18" w:rsidRPr="2B7ACEED">
        <w:rPr>
          <w:rFonts w:ascii="Arial Narrow" w:eastAsia="Calibri" w:hAnsi="Arial Narrow" w:cs="Times New Roman"/>
          <w:sz w:val="22"/>
          <w:szCs w:val="22"/>
          <w:lang w:eastAsia="en-US"/>
        </w:rPr>
        <w:t xml:space="preserve"> </w:t>
      </w:r>
      <w:proofErr w:type="spellStart"/>
      <w:r w:rsidR="005A1B18" w:rsidRPr="2B7ACEED">
        <w:rPr>
          <w:rFonts w:ascii="Arial Narrow" w:eastAsia="Calibri" w:hAnsi="Arial Narrow" w:cs="Times New Roman"/>
          <w:sz w:val="22"/>
          <w:szCs w:val="22"/>
          <w:lang w:eastAsia="en-US"/>
        </w:rPr>
        <w:t>tohto</w:t>
      </w:r>
      <w:proofErr w:type="spellEnd"/>
      <w:r w:rsidR="005A1B18" w:rsidRPr="2B7ACEED">
        <w:rPr>
          <w:rFonts w:ascii="Arial Narrow" w:eastAsia="Calibri" w:hAnsi="Arial Narrow" w:cs="Times New Roman"/>
          <w:sz w:val="22"/>
          <w:szCs w:val="22"/>
          <w:lang w:eastAsia="en-US"/>
        </w:rPr>
        <w:t xml:space="preserve"> </w:t>
      </w:r>
      <w:proofErr w:type="spellStart"/>
      <w:r w:rsidR="005A1B18" w:rsidRPr="2B7ACEED">
        <w:rPr>
          <w:rFonts w:ascii="Arial Narrow" w:eastAsia="Calibri" w:hAnsi="Arial Narrow" w:cs="Times New Roman"/>
          <w:sz w:val="22"/>
          <w:szCs w:val="22"/>
          <w:lang w:eastAsia="en-US"/>
        </w:rPr>
        <w:t>článku</w:t>
      </w:r>
      <w:proofErr w:type="spellEnd"/>
      <w:r w:rsidR="005A1B18" w:rsidRPr="2B7ACEED">
        <w:rPr>
          <w:rFonts w:ascii="Arial Narrow" w:eastAsia="Calibri" w:hAnsi="Arial Narrow" w:cs="Times New Roman"/>
          <w:sz w:val="22"/>
          <w:szCs w:val="22"/>
          <w:lang w:eastAsia="en-US"/>
        </w:rPr>
        <w:t xml:space="preserve"> VZP</w:t>
      </w:r>
      <w:r w:rsidR="00712C1E" w:rsidRPr="2B7ACEED">
        <w:rPr>
          <w:rFonts w:ascii="Arial Narrow" w:eastAsia="Calibri" w:hAnsi="Arial Narrow" w:cs="Times New Roman"/>
          <w:sz w:val="22"/>
          <w:szCs w:val="22"/>
          <w:lang w:eastAsia="en-US"/>
        </w:rPr>
        <w:t>,</w:t>
      </w:r>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alebo</w:t>
      </w:r>
      <w:proofErr w:type="spellEnd"/>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ak</w:t>
      </w:r>
      <w:proofErr w:type="spellEnd"/>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tak</w:t>
      </w:r>
      <w:proofErr w:type="spellEnd"/>
      <w:r w:rsidR="00BA22A9" w:rsidRPr="2B7ACEED">
        <w:rPr>
          <w:rFonts w:ascii="Arial Narrow" w:eastAsia="Calibri" w:hAnsi="Arial Narrow" w:cs="Times New Roman"/>
          <w:sz w:val="22"/>
          <w:szCs w:val="22"/>
          <w:lang w:eastAsia="en-US"/>
        </w:rPr>
        <w:t xml:space="preserve"> </w:t>
      </w:r>
      <w:proofErr w:type="spellStart"/>
      <w:r w:rsidR="00BA22A9" w:rsidRPr="2B7ACEED">
        <w:rPr>
          <w:rFonts w:ascii="Arial Narrow" w:eastAsia="Calibri" w:hAnsi="Arial Narrow" w:cs="Times New Roman"/>
          <w:sz w:val="22"/>
          <w:szCs w:val="22"/>
          <w:lang w:eastAsia="en-US"/>
        </w:rPr>
        <w:t>určí</w:t>
      </w:r>
      <w:proofErr w:type="spellEnd"/>
      <w:r w:rsidR="00BA22A9" w:rsidRPr="2B7ACEED">
        <w:rPr>
          <w:rFonts w:ascii="Arial Narrow" w:eastAsia="Calibri" w:hAnsi="Arial Narrow" w:cs="Times New Roman"/>
          <w:sz w:val="22"/>
          <w:szCs w:val="22"/>
          <w:lang w:eastAsia="en-US"/>
        </w:rPr>
        <w:t xml:space="preserve"> </w:t>
      </w:r>
      <w:proofErr w:type="spellStart"/>
      <w:r w:rsidR="00A12006" w:rsidRPr="2B7ACEED">
        <w:rPr>
          <w:rFonts w:ascii="Arial Narrow" w:eastAsia="Calibri" w:hAnsi="Arial Narrow" w:cs="Times New Roman"/>
          <w:sz w:val="22"/>
          <w:szCs w:val="22"/>
          <w:lang w:eastAsia="en-US"/>
        </w:rPr>
        <w:t>Vykonávateľ</w:t>
      </w:r>
      <w:proofErr w:type="spellEnd"/>
      <w:r w:rsidRPr="2B7ACEED">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w:t>
      </w:r>
      <w:r w:rsidRPr="00900AF8">
        <w:rPr>
          <w:rFonts w:ascii="Arial Narrow" w:eastAsia="Calibri" w:hAnsi="Arial Narrow" w:cs="Times New Roman"/>
          <w:bCs/>
          <w:sz w:val="22"/>
          <w:szCs w:val="22"/>
          <w:lang w:val="sk-SK" w:eastAsia="en-US"/>
        </w:rPr>
        <w:lastRenderedPageBreak/>
        <w:t xml:space="preserve">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1" w:name="_Toc137639152"/>
      <w:r w:rsidRPr="00900AF8">
        <w:t>Č</w:t>
      </w:r>
      <w:r w:rsidR="00666159" w:rsidRPr="00900AF8">
        <w:t>lánok</w:t>
      </w:r>
      <w:r w:rsidRPr="00900AF8">
        <w:t xml:space="preserve"> 10. </w:t>
      </w:r>
      <w:r w:rsidR="00581B4A" w:rsidRPr="00900AF8">
        <w:t>ZMENA ZMLUVY</w:t>
      </w:r>
      <w:bookmarkEnd w:id="1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017ADC6A"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w:t>
      </w:r>
      <w:r w:rsidR="00984DE7">
        <w:rPr>
          <w:rFonts w:ascii="Arial Narrow" w:eastAsia="Calibri" w:hAnsi="Arial Narrow" w:cs="Times New Roman"/>
          <w:sz w:val="22"/>
          <w:szCs w:val="22"/>
          <w:lang w:val="sk-SK" w:eastAsia="sk-SK"/>
        </w:rPr>
        <w:t>7</w:t>
      </w:r>
      <w:r w:rsidR="000D5F2A" w:rsidRPr="007C4B14">
        <w:rPr>
          <w:rFonts w:ascii="Arial Narrow" w:eastAsia="Calibri" w:hAnsi="Arial Narrow" w:cs="Times New Roman"/>
          <w:sz w:val="22"/>
          <w:szCs w:val="22"/>
          <w:lang w:val="sk-SK" w:eastAsia="sk-SK"/>
        </w:rPr>
        <w:t xml:space="preserve">.2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984DE7">
        <w:rPr>
          <w:rFonts w:ascii="Arial Narrow" w:eastAsia="Calibri" w:hAnsi="Arial Narrow" w:cs="Times New Roman"/>
          <w:sz w:val="22"/>
          <w:szCs w:val="22"/>
          <w:lang w:val="sk-SK" w:eastAsia="sk-SK"/>
        </w:rPr>
        <w:t>7</w:t>
      </w:r>
      <w:r w:rsidR="00A65B02" w:rsidRPr="007C4B14">
        <w:rPr>
          <w:rFonts w:ascii="Arial Narrow" w:eastAsia="Calibri" w:hAnsi="Arial Narrow" w:cs="Times New Roman"/>
          <w:sz w:val="22"/>
          <w:szCs w:val="22"/>
          <w:lang w:val="sk-SK" w:eastAsia="sk-SK"/>
        </w:rPr>
        <w:t xml:space="preserve">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321D0EAC"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 xml:space="preserve">ods. </w:t>
      </w:r>
      <w:r w:rsidR="00534F31">
        <w:rPr>
          <w:rFonts w:ascii="Arial Narrow" w:eastAsia="Calibri" w:hAnsi="Arial Narrow" w:cs="Times New Roman"/>
          <w:sz w:val="22"/>
          <w:szCs w:val="22"/>
          <w:lang w:val="sk-SK" w:eastAsia="sk-SK"/>
        </w:rPr>
        <w:t>7</w:t>
      </w:r>
      <w:r w:rsidR="00F73258">
        <w:rPr>
          <w:rFonts w:ascii="Arial Narrow" w:eastAsia="Calibri" w:hAnsi="Arial Narrow" w:cs="Times New Roman"/>
          <w:sz w:val="22"/>
          <w:szCs w:val="22"/>
          <w:lang w:val="sk-SK" w:eastAsia="sk-SK"/>
        </w:rPr>
        <w:t>.7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534F31">
        <w:rPr>
          <w:rFonts w:ascii="Arial Narrow" w:eastAsia="Calibri" w:hAnsi="Arial Narrow" w:cs="Times New Roman"/>
          <w:sz w:val="22"/>
          <w:szCs w:val="22"/>
          <w:lang w:val="sk-SK" w:eastAsia="sk-SK"/>
        </w:rPr>
        <w:t>7</w:t>
      </w:r>
      <w:r w:rsidR="002723FF">
        <w:rPr>
          <w:rFonts w:ascii="Arial Narrow" w:eastAsia="Calibri" w:hAnsi="Arial Narrow" w:cs="Times New Roman"/>
          <w:sz w:val="22"/>
          <w:szCs w:val="22"/>
          <w:lang w:val="sk-SK" w:eastAsia="sk-SK"/>
        </w:rPr>
        <w:t xml:space="preserve">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lastRenderedPageBreak/>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08D224BB" w:rsidR="00FC66CB" w:rsidRPr="00CC4BDB"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CC4BDB">
        <w:rPr>
          <w:rFonts w:ascii="Arial Narrow" w:eastAsia="Calibri" w:hAnsi="Arial Narrow" w:cs="Times New Roman"/>
          <w:sz w:val="22"/>
          <w:szCs w:val="22"/>
          <w:lang w:val="sk-SK" w:eastAsia="sk-SK"/>
        </w:rPr>
        <w:t xml:space="preserve">ako </w:t>
      </w:r>
      <w:r w:rsidR="00921A26" w:rsidRPr="00CC4BDB">
        <w:rPr>
          <w:rFonts w:ascii="Arial Narrow" w:eastAsia="Calibri" w:hAnsi="Arial Narrow" w:cs="Times New Roman"/>
          <w:sz w:val="22"/>
          <w:szCs w:val="22"/>
          <w:lang w:val="sk-SK" w:eastAsia="sk-SK"/>
        </w:rPr>
        <w:t>20</w:t>
      </w:r>
      <w:r w:rsidR="005B4163" w:rsidRPr="00CC4BDB">
        <w:rPr>
          <w:rFonts w:ascii="Arial Narrow" w:eastAsia="Calibri" w:hAnsi="Arial Narrow" w:cs="Times New Roman"/>
          <w:sz w:val="22"/>
          <w:szCs w:val="22"/>
          <w:lang w:val="sk-SK" w:eastAsia="sk-SK"/>
        </w:rPr>
        <w:t xml:space="preserve"> </w:t>
      </w:r>
      <w:r w:rsidR="00921A26" w:rsidRPr="00CC4BDB">
        <w:rPr>
          <w:rFonts w:ascii="Arial Narrow" w:eastAsia="Calibri" w:hAnsi="Arial Narrow" w:cs="Times New Roman"/>
          <w:sz w:val="22"/>
          <w:szCs w:val="22"/>
          <w:lang w:val="sk-SK" w:eastAsia="sk-SK"/>
        </w:rPr>
        <w:t xml:space="preserve">% </w:t>
      </w:r>
      <w:r w:rsidRPr="00CC4BDB">
        <w:rPr>
          <w:rFonts w:ascii="Arial Narrow" w:eastAsia="Calibri" w:hAnsi="Arial Narrow" w:cs="Times New Roman"/>
          <w:sz w:val="22"/>
          <w:szCs w:val="22"/>
          <w:lang w:val="sk-SK" w:eastAsia="sk-SK"/>
        </w:rPr>
        <w:t xml:space="preserve">oproti </w:t>
      </w:r>
      <w:r w:rsidR="00D32DAF" w:rsidRPr="00CC4BDB">
        <w:rPr>
          <w:rFonts w:ascii="Arial Narrow" w:eastAsia="Calibri" w:hAnsi="Arial Narrow" w:cs="Times New Roman"/>
          <w:sz w:val="22"/>
          <w:szCs w:val="22"/>
          <w:lang w:val="sk-SK" w:eastAsia="sk-SK"/>
        </w:rPr>
        <w:t>pôvodnej</w:t>
      </w:r>
      <w:r w:rsidRPr="00CC4BDB">
        <w:rPr>
          <w:rFonts w:ascii="Arial Narrow" w:eastAsia="Calibri" w:hAnsi="Arial Narrow" w:cs="Times New Roman"/>
          <w:sz w:val="22"/>
          <w:szCs w:val="22"/>
          <w:lang w:val="sk-SK" w:eastAsia="sk-SK"/>
        </w:rPr>
        <w:t xml:space="preserve"> </w:t>
      </w:r>
      <w:r w:rsidR="006E3E54" w:rsidRPr="00CC4BDB">
        <w:rPr>
          <w:rFonts w:ascii="Arial Narrow" w:eastAsia="Calibri" w:hAnsi="Arial Narrow" w:cs="Times New Roman"/>
          <w:sz w:val="22"/>
          <w:szCs w:val="22"/>
          <w:lang w:val="sk-SK" w:eastAsia="sk-SK"/>
        </w:rPr>
        <w:t>hodnote Cieľa Projektu</w:t>
      </w:r>
      <w:r w:rsidR="00135343">
        <w:rPr>
          <w:rFonts w:ascii="Arial Narrow" w:eastAsia="Calibri" w:hAnsi="Arial Narrow" w:cs="Times New Roman"/>
          <w:sz w:val="22"/>
          <w:szCs w:val="22"/>
          <w:lang w:val="sk-SK" w:eastAsia="sk-SK"/>
        </w:rPr>
        <w:t xml:space="preserve"> (uplatní sa </w:t>
      </w:r>
      <w:r w:rsidR="004B7A22">
        <w:rPr>
          <w:rFonts w:ascii="Arial Narrow" w:eastAsia="Calibri" w:hAnsi="Arial Narrow" w:cs="Times New Roman"/>
          <w:sz w:val="22"/>
          <w:szCs w:val="22"/>
          <w:lang w:val="sk-SK" w:eastAsia="sk-SK"/>
        </w:rPr>
        <w:t>v prípade, ak je Cieľ Projektu kvantifikovaný</w:t>
      </w:r>
      <w:r w:rsidR="00135343">
        <w:rPr>
          <w:rFonts w:ascii="Arial Narrow" w:eastAsia="Calibri" w:hAnsi="Arial Narrow" w:cs="Times New Roman"/>
          <w:sz w:val="22"/>
          <w:szCs w:val="22"/>
          <w:lang w:val="sk-SK" w:eastAsia="sk-SK"/>
        </w:rPr>
        <w:t>)</w:t>
      </w:r>
      <w:r w:rsidRPr="00CC4BDB">
        <w:rPr>
          <w:rFonts w:ascii="Arial Narrow" w:eastAsia="Calibri" w:hAnsi="Arial Narrow" w:cs="Times New Roman"/>
          <w:sz w:val="22"/>
          <w:szCs w:val="22"/>
          <w:lang w:val="sk-SK" w:eastAsia="sk-SK"/>
        </w:rPr>
        <w:t>,</w:t>
      </w:r>
    </w:p>
    <w:p w14:paraId="1D3C5EBB" w14:textId="3EA9A091" w:rsidR="00581B4A" w:rsidRPr="00CC4BDB" w:rsidRDefault="00581B4A"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iné zmeny</w:t>
      </w:r>
      <w:r w:rsidR="00F7769C" w:rsidRPr="00CC4BDB">
        <w:rPr>
          <w:rFonts w:ascii="Arial Narrow" w:eastAsia="Calibri" w:hAnsi="Arial Narrow" w:cs="Times New Roman"/>
          <w:sz w:val="22"/>
          <w:szCs w:val="22"/>
          <w:lang w:val="sk-SK" w:eastAsia="sk-SK"/>
        </w:rPr>
        <w:t xml:space="preserve"> </w:t>
      </w:r>
      <w:r w:rsidR="006E3E54" w:rsidRPr="00CC4BDB">
        <w:rPr>
          <w:rFonts w:ascii="Arial Narrow" w:eastAsia="Calibri" w:hAnsi="Arial Narrow" w:cs="Times New Roman"/>
          <w:sz w:val="22"/>
          <w:szCs w:val="22"/>
          <w:lang w:val="sk-SK" w:eastAsia="sk-SK"/>
        </w:rPr>
        <w:t>Zmluvy alebo Projektu</w:t>
      </w:r>
      <w:r w:rsidR="00F7769C" w:rsidRPr="00CC4BDB">
        <w:rPr>
          <w:rFonts w:ascii="Arial Narrow" w:eastAsia="Calibri" w:hAnsi="Arial Narrow" w:cs="Times New Roman"/>
          <w:sz w:val="22"/>
          <w:szCs w:val="22"/>
          <w:lang w:val="sk-SK" w:eastAsia="sk-SK"/>
        </w:rPr>
        <w:t>, ktoré nespadajú pod niektorú z</w:t>
      </w:r>
      <w:r w:rsidR="00CD4E42" w:rsidRPr="00CC4BDB">
        <w:rPr>
          <w:rFonts w:ascii="Arial Narrow" w:eastAsia="Calibri" w:hAnsi="Arial Narrow" w:cs="Times New Roman"/>
          <w:sz w:val="22"/>
          <w:szCs w:val="22"/>
          <w:lang w:val="sk-SK" w:eastAsia="sk-SK"/>
        </w:rPr>
        <w:t> </w:t>
      </w:r>
      <w:r w:rsidR="00F7769C" w:rsidRPr="00CC4BDB">
        <w:rPr>
          <w:rFonts w:ascii="Arial Narrow" w:eastAsia="Calibri" w:hAnsi="Arial Narrow" w:cs="Times New Roman"/>
          <w:sz w:val="22"/>
          <w:szCs w:val="22"/>
          <w:lang w:val="sk-SK" w:eastAsia="sk-SK"/>
        </w:rPr>
        <w:t>definovaných kategórií zmien a/alebo sú</w:t>
      </w:r>
      <w:r w:rsidRPr="00CC4BDB">
        <w:rPr>
          <w:rFonts w:ascii="Arial Narrow" w:eastAsia="Calibri" w:hAnsi="Arial Narrow" w:cs="Times New Roman"/>
          <w:sz w:val="22"/>
          <w:szCs w:val="22"/>
          <w:lang w:val="sk-SK" w:eastAsia="sk-SK"/>
        </w:rPr>
        <w:t xml:space="preserve"> ako </w:t>
      </w:r>
      <w:r w:rsidR="00054647" w:rsidRPr="00CC4BDB">
        <w:rPr>
          <w:rFonts w:ascii="Arial Narrow" w:eastAsia="Calibri" w:hAnsi="Arial Narrow" w:cs="Times New Roman"/>
          <w:sz w:val="22"/>
          <w:szCs w:val="22"/>
          <w:lang w:val="sk-SK" w:eastAsia="sk-SK"/>
        </w:rPr>
        <w:t xml:space="preserve">menej významné </w:t>
      </w:r>
      <w:r w:rsidRPr="00CC4BDB">
        <w:rPr>
          <w:rFonts w:ascii="Arial Narrow" w:eastAsia="Calibri" w:hAnsi="Arial Narrow" w:cs="Times New Roman"/>
          <w:sz w:val="22"/>
          <w:szCs w:val="22"/>
          <w:lang w:val="sk-SK" w:eastAsia="sk-SK"/>
        </w:rPr>
        <w:t xml:space="preserve">zmeny </w:t>
      </w:r>
      <w:r w:rsidR="00F7769C" w:rsidRPr="00CC4BDB">
        <w:rPr>
          <w:rFonts w:ascii="Arial Narrow" w:eastAsia="Calibri" w:hAnsi="Arial Narrow" w:cs="Times New Roman"/>
          <w:sz w:val="22"/>
          <w:szCs w:val="22"/>
          <w:lang w:val="sk-SK" w:eastAsia="sk-SK"/>
        </w:rPr>
        <w:t xml:space="preserve">označené Vykonávateľom </w:t>
      </w:r>
      <w:r w:rsidRPr="00CC4BDB">
        <w:rPr>
          <w:rFonts w:ascii="Arial Narrow" w:eastAsia="Calibri" w:hAnsi="Arial Narrow" w:cs="Times New Roman"/>
          <w:sz w:val="22"/>
          <w:szCs w:val="22"/>
          <w:lang w:val="sk-SK" w:eastAsia="sk-SK"/>
        </w:rPr>
        <w:t>v</w:t>
      </w:r>
      <w:r w:rsidR="00CD4E42" w:rsidRPr="00CC4BDB">
        <w:rPr>
          <w:rFonts w:ascii="Arial Narrow" w:eastAsia="Calibri" w:hAnsi="Arial Narrow" w:cs="Times New Roman"/>
          <w:sz w:val="22"/>
          <w:szCs w:val="22"/>
          <w:lang w:val="sk-SK" w:eastAsia="sk-SK"/>
        </w:rPr>
        <w:t> </w:t>
      </w:r>
      <w:r w:rsidR="00310137" w:rsidRPr="00CC4BDB">
        <w:rPr>
          <w:rFonts w:ascii="Arial Narrow" w:eastAsia="Calibri" w:hAnsi="Arial Narrow" w:cs="Times New Roman"/>
          <w:sz w:val="22"/>
          <w:szCs w:val="22"/>
          <w:lang w:val="sk-SK" w:eastAsia="sk-SK"/>
        </w:rPr>
        <w:t>Záväznej dokumentácii;</w:t>
      </w:r>
    </w:p>
    <w:p w14:paraId="697B0993" w14:textId="5F201B1B" w:rsidR="00CB07E5" w:rsidRPr="00CC4BDB" w:rsidRDefault="00CB07E5" w:rsidP="00CB07E5">
      <w:pPr>
        <w:numPr>
          <w:ilvl w:val="1"/>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b/>
          <w:bCs/>
          <w:sz w:val="22"/>
          <w:szCs w:val="22"/>
          <w:lang w:val="sk-SK" w:eastAsia="sk-SK"/>
        </w:rPr>
        <w:t>z</w:t>
      </w:r>
      <w:r w:rsidR="00581B4A" w:rsidRPr="00CC4BDB">
        <w:rPr>
          <w:rFonts w:ascii="Arial Narrow" w:eastAsia="Calibri" w:hAnsi="Arial Narrow" w:cs="Times New Roman"/>
          <w:b/>
          <w:bCs/>
          <w:sz w:val="22"/>
          <w:szCs w:val="22"/>
          <w:lang w:val="sk-SK" w:eastAsia="sk-SK"/>
        </w:rPr>
        <w:t xml:space="preserve">mena </w:t>
      </w:r>
      <w:r w:rsidRPr="00CC4BDB">
        <w:rPr>
          <w:rFonts w:ascii="Arial Narrow" w:eastAsia="Calibri" w:hAnsi="Arial Narrow" w:cs="Times New Roman"/>
          <w:b/>
          <w:bCs/>
          <w:sz w:val="22"/>
          <w:szCs w:val="22"/>
          <w:lang w:val="sk-SK" w:eastAsia="sk-SK"/>
        </w:rPr>
        <w:t>Z</w:t>
      </w:r>
      <w:r w:rsidR="00581B4A" w:rsidRPr="00CC4BDB">
        <w:rPr>
          <w:rFonts w:ascii="Arial Narrow" w:eastAsia="Calibri" w:hAnsi="Arial Narrow" w:cs="Times New Roman"/>
          <w:b/>
          <w:bCs/>
          <w:sz w:val="22"/>
          <w:szCs w:val="22"/>
          <w:lang w:val="sk-SK" w:eastAsia="sk-SK"/>
        </w:rPr>
        <w:t>mluvy z</w:t>
      </w:r>
      <w:r w:rsidR="00CD4E42" w:rsidRPr="00CC4BDB">
        <w:rPr>
          <w:rFonts w:ascii="Arial Narrow" w:eastAsia="Calibri" w:hAnsi="Arial Narrow" w:cs="Times New Roman"/>
          <w:b/>
          <w:bCs/>
          <w:sz w:val="22"/>
          <w:szCs w:val="22"/>
          <w:lang w:val="sk-SK" w:eastAsia="sk-SK"/>
        </w:rPr>
        <w:t> </w:t>
      </w:r>
      <w:r w:rsidR="00581B4A" w:rsidRPr="00CC4BDB">
        <w:rPr>
          <w:rFonts w:ascii="Arial Narrow" w:eastAsia="Calibri" w:hAnsi="Arial Narrow" w:cs="Times New Roman"/>
          <w:b/>
          <w:bCs/>
          <w:sz w:val="22"/>
          <w:szCs w:val="22"/>
          <w:lang w:val="sk-SK" w:eastAsia="sk-SK"/>
        </w:rPr>
        <w:t xml:space="preserve">dôvodu </w:t>
      </w:r>
      <w:r w:rsidR="00DA420A" w:rsidRPr="00CC4BDB">
        <w:rPr>
          <w:rFonts w:ascii="Arial Narrow" w:eastAsia="Calibri" w:hAnsi="Arial Narrow" w:cs="Times New Roman"/>
          <w:b/>
          <w:bCs/>
          <w:sz w:val="22"/>
          <w:szCs w:val="22"/>
          <w:lang w:val="sk-SK" w:eastAsia="sk-SK"/>
        </w:rPr>
        <w:t xml:space="preserve">významnej </w:t>
      </w:r>
      <w:r w:rsidR="005E129E" w:rsidRPr="00CC4BDB">
        <w:rPr>
          <w:rFonts w:ascii="Arial Narrow" w:eastAsia="Calibri" w:hAnsi="Arial Narrow" w:cs="Times New Roman"/>
          <w:b/>
          <w:bCs/>
          <w:sz w:val="22"/>
          <w:szCs w:val="22"/>
          <w:lang w:val="sk-SK" w:eastAsia="sk-SK"/>
        </w:rPr>
        <w:t xml:space="preserve">zmeny Projektu; </w:t>
      </w:r>
      <w:r w:rsidR="001871BB" w:rsidRPr="00CC4BDB">
        <w:rPr>
          <w:rFonts w:ascii="Arial Narrow" w:eastAsia="Calibri" w:hAnsi="Arial Narrow" w:cs="Times New Roman"/>
          <w:bCs/>
          <w:sz w:val="22"/>
          <w:szCs w:val="22"/>
          <w:lang w:val="sk-SK" w:eastAsia="sk-SK"/>
        </w:rPr>
        <w:t xml:space="preserve">za </w:t>
      </w:r>
      <w:r w:rsidRPr="00CC4BDB">
        <w:rPr>
          <w:rFonts w:ascii="Arial Narrow" w:eastAsia="Calibri" w:hAnsi="Arial Narrow" w:cs="Times New Roman"/>
          <w:bCs/>
          <w:sz w:val="22"/>
          <w:szCs w:val="22"/>
          <w:lang w:val="sk-SK" w:eastAsia="sk-SK"/>
        </w:rPr>
        <w:t>významn</w:t>
      </w:r>
      <w:r w:rsidR="001871BB" w:rsidRPr="00CC4BDB">
        <w:rPr>
          <w:rFonts w:ascii="Arial Narrow" w:eastAsia="Calibri" w:hAnsi="Arial Narrow" w:cs="Times New Roman"/>
          <w:bCs/>
          <w:sz w:val="22"/>
          <w:szCs w:val="22"/>
          <w:lang w:val="sk-SK" w:eastAsia="sk-SK"/>
        </w:rPr>
        <w:t>ú</w:t>
      </w:r>
      <w:r w:rsidRPr="00CC4BDB">
        <w:rPr>
          <w:rFonts w:ascii="Arial Narrow" w:eastAsia="Calibri" w:hAnsi="Arial Narrow" w:cs="Times New Roman"/>
          <w:bCs/>
          <w:sz w:val="22"/>
          <w:szCs w:val="22"/>
          <w:lang w:val="sk-SK" w:eastAsia="sk-SK"/>
        </w:rPr>
        <w:t xml:space="preserve"> zmen</w:t>
      </w:r>
      <w:r w:rsidR="001871BB" w:rsidRPr="00CC4BDB">
        <w:rPr>
          <w:rFonts w:ascii="Arial Narrow" w:eastAsia="Calibri" w:hAnsi="Arial Narrow" w:cs="Times New Roman"/>
          <w:bCs/>
          <w:sz w:val="22"/>
          <w:szCs w:val="22"/>
          <w:lang w:val="sk-SK" w:eastAsia="sk-SK"/>
        </w:rPr>
        <w:t>u</w:t>
      </w:r>
      <w:r w:rsidRPr="00CC4BDB">
        <w:rPr>
          <w:rFonts w:ascii="Arial Narrow" w:eastAsia="Calibri" w:hAnsi="Arial Narrow" w:cs="Times New Roman"/>
          <w:bCs/>
          <w:sz w:val="22"/>
          <w:szCs w:val="22"/>
          <w:lang w:val="sk-SK" w:eastAsia="sk-SK"/>
        </w:rPr>
        <w:t xml:space="preserve"> Projektu sa</w:t>
      </w:r>
      <w:r w:rsidR="00310137" w:rsidRPr="00CC4BDB">
        <w:rPr>
          <w:rFonts w:ascii="Arial Narrow" w:eastAsia="Calibri" w:hAnsi="Arial Narrow" w:cs="Times New Roman"/>
          <w:bCs/>
          <w:sz w:val="22"/>
          <w:szCs w:val="22"/>
          <w:lang w:val="sk-SK" w:eastAsia="sk-SK"/>
        </w:rPr>
        <w:t xml:space="preserve"> považuje</w:t>
      </w:r>
      <w:r w:rsidRPr="00CC4BDB">
        <w:rPr>
          <w:rFonts w:ascii="Arial Narrow" w:eastAsia="Calibri" w:hAnsi="Arial Narrow" w:cs="Times New Roman"/>
          <w:bCs/>
          <w:sz w:val="22"/>
          <w:szCs w:val="22"/>
          <w:lang w:val="sk-SK" w:eastAsia="sk-SK"/>
        </w:rPr>
        <w:t xml:space="preserve"> najmä zmena:</w:t>
      </w:r>
    </w:p>
    <w:p w14:paraId="7E3A20AB" w14:textId="6B244514" w:rsidR="00581B4A" w:rsidRPr="00CC4BDB" w:rsidRDefault="00581B4A"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 xml:space="preserve">miesta realizácie Projektu, </w:t>
      </w:r>
    </w:p>
    <w:p w14:paraId="170437C9" w14:textId="77777777" w:rsidR="00581B4A" w:rsidRPr="00CC4BDB" w:rsidRDefault="00581B4A"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76AD0586" w:rsidR="00581B4A" w:rsidRPr="00CC4BDB" w:rsidRDefault="00581B4A"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kvantifikovanej hodnoty Cieľa Projektu, ak je uvedený v</w:t>
      </w:r>
      <w:r w:rsidR="00CD4E42" w:rsidRPr="00CC4BDB">
        <w:rPr>
          <w:rFonts w:ascii="Arial Narrow" w:eastAsia="Calibri" w:hAnsi="Arial Narrow" w:cs="Times New Roman"/>
          <w:sz w:val="22"/>
          <w:szCs w:val="22"/>
          <w:lang w:val="sk-SK" w:eastAsia="sk-SK"/>
        </w:rPr>
        <w:t> </w:t>
      </w:r>
      <w:r w:rsidR="00006FEE" w:rsidRPr="00CC4BDB">
        <w:rPr>
          <w:rFonts w:ascii="Arial Narrow" w:eastAsia="Calibri" w:hAnsi="Arial Narrow" w:cs="Times New Roman"/>
          <w:sz w:val="22"/>
          <w:szCs w:val="22"/>
          <w:lang w:val="sk-SK" w:eastAsia="sk-SK"/>
        </w:rPr>
        <w:t>P</w:t>
      </w:r>
      <w:r w:rsidRPr="00CC4BDB">
        <w:rPr>
          <w:rFonts w:ascii="Arial Narrow" w:eastAsia="Calibri" w:hAnsi="Arial Narrow" w:cs="Times New Roman"/>
          <w:sz w:val="22"/>
          <w:szCs w:val="22"/>
          <w:lang w:val="sk-SK" w:eastAsia="sk-SK"/>
        </w:rPr>
        <w:t xml:space="preserve">rílohe č. 2 </w:t>
      </w:r>
      <w:r w:rsidR="00006FEE" w:rsidRPr="00CC4BDB">
        <w:rPr>
          <w:rFonts w:ascii="Arial Narrow" w:eastAsia="Calibri" w:hAnsi="Arial Narrow" w:cs="Times New Roman"/>
          <w:sz w:val="22"/>
          <w:szCs w:val="22"/>
          <w:lang w:val="sk-SK" w:eastAsia="sk-SK"/>
        </w:rPr>
        <w:t xml:space="preserve">Opis </w:t>
      </w:r>
      <w:r w:rsidRPr="00CC4BDB">
        <w:rPr>
          <w:rFonts w:ascii="Arial Narrow" w:eastAsia="Calibri" w:hAnsi="Arial Narrow" w:cs="Times New Roman"/>
          <w:sz w:val="22"/>
          <w:szCs w:val="22"/>
          <w:lang w:val="sk-SK" w:eastAsia="sk-SK"/>
        </w:rPr>
        <w:t>Projektu, o</w:t>
      </w:r>
      <w:r w:rsidR="00A76907">
        <w:rPr>
          <w:rFonts w:ascii="Arial Narrow" w:eastAsia="Calibri" w:hAnsi="Arial Narrow" w:cs="Times New Roman"/>
          <w:sz w:val="22"/>
          <w:szCs w:val="22"/>
          <w:lang w:val="sk-SK" w:eastAsia="sk-SK"/>
        </w:rPr>
        <w:t> </w:t>
      </w:r>
      <w:r w:rsidR="007615B0">
        <w:rPr>
          <w:rFonts w:ascii="Arial Narrow" w:eastAsia="Calibri" w:hAnsi="Arial Narrow" w:cs="Times New Roman"/>
          <w:sz w:val="22"/>
          <w:szCs w:val="22"/>
          <w:lang w:val="sk-SK" w:eastAsia="sk-SK"/>
        </w:rPr>
        <w:t>20</w:t>
      </w:r>
      <w:r w:rsidR="00A76907">
        <w:rPr>
          <w:rFonts w:ascii="Arial Narrow" w:eastAsia="Calibri" w:hAnsi="Arial Narrow" w:cs="Times New Roman"/>
          <w:sz w:val="22"/>
          <w:szCs w:val="22"/>
          <w:lang w:val="sk-SK" w:eastAsia="sk-SK"/>
        </w:rPr>
        <w:t> </w:t>
      </w:r>
      <w:r w:rsidR="007615B0">
        <w:rPr>
          <w:rFonts w:ascii="Arial Narrow" w:eastAsia="Calibri" w:hAnsi="Arial Narrow" w:cs="Times New Roman"/>
          <w:sz w:val="22"/>
          <w:szCs w:val="22"/>
          <w:lang w:val="sk-SK" w:eastAsia="sk-SK"/>
        </w:rPr>
        <w:t xml:space="preserve">% a </w:t>
      </w:r>
      <w:r w:rsidRPr="00CC4BDB">
        <w:rPr>
          <w:rFonts w:ascii="Arial Narrow" w:eastAsia="Calibri" w:hAnsi="Arial Narrow" w:cs="Times New Roman"/>
          <w:sz w:val="22"/>
          <w:szCs w:val="22"/>
          <w:lang w:val="sk-SK" w:eastAsia="sk-SK"/>
        </w:rPr>
        <w:t xml:space="preserve">viac oproti </w:t>
      </w:r>
      <w:r w:rsidR="00D32DAF" w:rsidRPr="00CC4BDB">
        <w:rPr>
          <w:rFonts w:ascii="Arial Narrow" w:eastAsia="Calibri" w:hAnsi="Arial Narrow" w:cs="Times New Roman"/>
          <w:sz w:val="22"/>
          <w:szCs w:val="22"/>
          <w:lang w:val="sk-SK" w:eastAsia="sk-SK"/>
        </w:rPr>
        <w:t>pôvodnej</w:t>
      </w:r>
      <w:r w:rsidRPr="00CC4BDB">
        <w:rPr>
          <w:rFonts w:ascii="Arial Narrow" w:eastAsia="Calibri" w:hAnsi="Arial Narrow" w:cs="Times New Roman"/>
          <w:sz w:val="22"/>
          <w:szCs w:val="22"/>
          <w:lang w:val="sk-SK" w:eastAsia="sk-SK"/>
        </w:rPr>
        <w:t xml:space="preserve"> </w:t>
      </w:r>
      <w:r w:rsidR="006E3E54" w:rsidRPr="00CC4BDB">
        <w:rPr>
          <w:rFonts w:ascii="Arial Narrow" w:eastAsia="Calibri" w:hAnsi="Arial Narrow" w:cs="Times New Roman"/>
          <w:sz w:val="22"/>
          <w:szCs w:val="22"/>
          <w:lang w:val="sk-SK" w:eastAsia="sk-SK"/>
        </w:rPr>
        <w:t>hodnote Cieľa Projektu</w:t>
      </w:r>
      <w:r w:rsidR="00EC6D2C">
        <w:rPr>
          <w:rFonts w:ascii="Arial Narrow" w:eastAsia="Calibri" w:hAnsi="Arial Narrow" w:cs="Times New Roman"/>
          <w:sz w:val="22"/>
          <w:szCs w:val="22"/>
          <w:lang w:val="sk-SK" w:eastAsia="sk-SK"/>
        </w:rPr>
        <w:t xml:space="preserve"> (uplatní sa v prípade, ak je Cieľ Projektu kvantifikovaný)</w:t>
      </w:r>
      <w:r w:rsidRPr="00CC4BDB">
        <w:rPr>
          <w:rFonts w:ascii="Arial Narrow" w:eastAsia="Calibri" w:hAnsi="Arial Narrow" w:cs="Times New Roman"/>
          <w:sz w:val="22"/>
          <w:szCs w:val="22"/>
          <w:lang w:val="sk-SK" w:eastAsia="sk-SK"/>
        </w:rPr>
        <w:t>,</w:t>
      </w:r>
    </w:p>
    <w:p w14:paraId="0D3D0D61" w14:textId="77777777" w:rsidR="00581B4A" w:rsidRPr="00CC4BDB" w:rsidRDefault="00581B4A"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 xml:space="preserve">charakteru </w:t>
      </w:r>
      <w:r w:rsidR="00DC7ABE" w:rsidRPr="00CC4BDB">
        <w:rPr>
          <w:rFonts w:ascii="Arial Narrow" w:eastAsia="Calibri" w:hAnsi="Arial Narrow" w:cs="Times New Roman"/>
          <w:sz w:val="22"/>
          <w:szCs w:val="22"/>
          <w:lang w:val="sk-SK" w:eastAsia="sk-SK"/>
        </w:rPr>
        <w:t>A</w:t>
      </w:r>
      <w:r w:rsidRPr="00CC4BDB">
        <w:rPr>
          <w:rFonts w:ascii="Arial Narrow" w:eastAsia="Calibri" w:hAnsi="Arial Narrow" w:cs="Times New Roman"/>
          <w:sz w:val="22"/>
          <w:szCs w:val="22"/>
          <w:lang w:val="sk-SK" w:eastAsia="sk-SK"/>
        </w:rPr>
        <w:t xml:space="preserve">ktivít Projektu </w:t>
      </w:r>
      <w:r w:rsidR="00492CEF" w:rsidRPr="00CC4BDB">
        <w:rPr>
          <w:rFonts w:ascii="Arial Narrow" w:eastAsia="Calibri" w:hAnsi="Arial Narrow" w:cs="Times New Roman"/>
          <w:sz w:val="22"/>
          <w:szCs w:val="22"/>
          <w:lang w:val="sk-SK" w:eastAsia="sk-SK"/>
        </w:rPr>
        <w:t>a/</w:t>
      </w:r>
      <w:r w:rsidRPr="00CC4BDB">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sidRPr="00CC4BDB">
        <w:rPr>
          <w:rFonts w:ascii="Arial Narrow" w:eastAsia="Calibri" w:hAnsi="Arial Narrow" w:cs="Times New Roman"/>
          <w:sz w:val="22"/>
          <w:szCs w:val="22"/>
          <w:lang w:val="sk-SK" w:eastAsia="sk-SK"/>
        </w:rPr>
        <w:t>majetkovo</w:t>
      </w:r>
      <w:r w:rsidR="00581B4A" w:rsidRPr="00CC4BDB">
        <w:rPr>
          <w:rFonts w:ascii="Arial Narrow" w:eastAsia="Calibri" w:hAnsi="Arial Narrow" w:cs="Times New Roman"/>
          <w:sz w:val="22"/>
          <w:szCs w:val="22"/>
          <w:lang w:val="sk-SK" w:eastAsia="sk-SK"/>
        </w:rPr>
        <w:t>právnych pomerov</w:t>
      </w:r>
      <w:r w:rsidR="00581B4A" w:rsidRPr="00CB07E5">
        <w:rPr>
          <w:rFonts w:ascii="Arial Narrow" w:eastAsia="Calibri" w:hAnsi="Arial Narrow" w:cs="Times New Roman"/>
          <w:sz w:val="22"/>
          <w:szCs w:val="22"/>
          <w:lang w:val="sk-SK" w:eastAsia="sk-SK"/>
        </w:rPr>
        <w:t xml:space="preserve">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lastRenderedPageBreak/>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6D3D340"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12"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566FBC77"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 xml:space="preserve">ods. </w:t>
      </w:r>
      <w:r w:rsidR="00D2396F">
        <w:rPr>
          <w:rFonts w:ascii="Arial Narrow" w:eastAsia="Times New Roman" w:hAnsi="Arial Narrow" w:cs="Times New Roman"/>
          <w:lang w:val="sk-SK" w:eastAsia="sk-SK"/>
        </w:rPr>
        <w:t>7</w:t>
      </w:r>
      <w:r w:rsidR="00EC1FEF">
        <w:rPr>
          <w:rFonts w:ascii="Arial Narrow" w:eastAsia="Times New Roman" w:hAnsi="Arial Narrow" w:cs="Times New Roman"/>
          <w:lang w:val="sk-SK" w:eastAsia="sk-SK"/>
        </w:rPr>
        <w:t>.3.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D2396F">
        <w:rPr>
          <w:rFonts w:ascii="Arial Narrow" w:eastAsia="Times New Roman" w:hAnsi="Arial Narrow" w:cs="Times New Roman"/>
          <w:lang w:val="sk-SK" w:eastAsia="sk-SK"/>
        </w:rPr>
        <w:t>7</w:t>
      </w:r>
      <w:r w:rsidR="00E874B0">
        <w:rPr>
          <w:rFonts w:ascii="Arial Narrow" w:eastAsia="Times New Roman" w:hAnsi="Arial Narrow" w:cs="Times New Roman"/>
          <w:lang w:val="sk-SK" w:eastAsia="sk-SK"/>
        </w:rPr>
        <w:t xml:space="preserve">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xml:space="preserve">. Zmluvné strany sa dohodli, že pre odstúpenie </w:t>
      </w:r>
      <w:r w:rsidRPr="00900AF8">
        <w:rPr>
          <w:rFonts w:ascii="Arial Narrow" w:eastAsia="Times New Roman" w:hAnsi="Arial Narrow" w:cs="Times New Roman"/>
          <w:bCs/>
          <w:lang w:val="sk-SK" w:eastAsia="sk-SK"/>
        </w:rPr>
        <w:lastRenderedPageBreak/>
        <w:t>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lastRenderedPageBreak/>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05BFB216" w14:textId="3E235480" w:rsidR="009A3C3F" w:rsidRPr="00900AF8" w:rsidRDefault="001F2244" w:rsidP="00221EE7">
      <w:pPr>
        <w:numPr>
          <w:ilvl w:val="2"/>
          <w:numId w:val="33"/>
        </w:numPr>
        <w:jc w:val="both"/>
        <w:rPr>
          <w:rFonts w:ascii="Arial Narrow" w:eastAsia="Calibri" w:hAnsi="Arial Narrow" w:cs="Times New Roman"/>
          <w:bCs/>
          <w:sz w:val="22"/>
          <w:lang w:val="sk-SK"/>
        </w:rPr>
      </w:pPr>
      <w:r w:rsidRPr="001F2244">
        <w:rPr>
          <w:rFonts w:ascii="Arial Narrow" w:eastAsia="Calibri" w:hAnsi="Arial Narrow" w:cs="Times New Roman"/>
          <w:bCs/>
          <w:sz w:val="22"/>
          <w:lang w:val="sk-SK"/>
        </w:rPr>
        <w:t>ak sa právoplatným rozhodnutím preukáže, že zo strany Prijímateľa došlo k niektorej forme nedovoleného obmedzovania súťaže podľa zákona č. 187/2021 Z. z. o ochrane hospodárskej súťaže,</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Nadpis2"/>
      </w:pPr>
      <w:bookmarkStart w:id="13"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92C311A" w:rsidR="0081471D" w:rsidRPr="00900AF8" w:rsidRDefault="00DF0902" w:rsidP="00221EE7">
      <w:pPr>
        <w:numPr>
          <w:ilvl w:val="3"/>
          <w:numId w:val="30"/>
        </w:numPr>
        <w:ind w:left="1560" w:hanging="426"/>
        <w:jc w:val="both"/>
        <w:rPr>
          <w:rFonts w:ascii="Arial Narrow" w:eastAsia="Times New Roman" w:hAnsi="Arial Narrow" w:cs="Calibri"/>
          <w:sz w:val="22"/>
          <w:szCs w:val="22"/>
          <w:lang w:eastAsia="sk-SK"/>
        </w:rPr>
      </w:pPr>
      <w:proofErr w:type="spellStart"/>
      <w:r w:rsidRPr="2B7ACEED">
        <w:rPr>
          <w:rFonts w:ascii="Arial Narrow" w:eastAsia="Times New Roman" w:hAnsi="Arial Narrow" w:cs="Calibri"/>
          <w:sz w:val="22"/>
          <w:szCs w:val="22"/>
          <w:lang w:eastAsia="sk-SK"/>
        </w:rPr>
        <w:t>Vykonávateľ</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musí</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byť</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záložným</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veriteľom</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prvým</w:t>
      </w:r>
      <w:proofErr w:type="spellEnd"/>
      <w:r w:rsidR="007170D2" w:rsidRPr="2B7ACEED">
        <w:rPr>
          <w:rFonts w:ascii="Arial Narrow" w:eastAsia="Times New Roman" w:hAnsi="Arial Narrow" w:cs="Calibri"/>
          <w:sz w:val="22"/>
          <w:szCs w:val="22"/>
          <w:lang w:eastAsia="sk-SK"/>
        </w:rPr>
        <w:t xml:space="preserve"> v </w:t>
      </w:r>
      <w:proofErr w:type="spellStart"/>
      <w:r w:rsidR="007170D2" w:rsidRPr="2B7ACEED">
        <w:rPr>
          <w:rFonts w:ascii="Arial Narrow" w:eastAsia="Times New Roman" w:hAnsi="Arial Narrow" w:cs="Calibri"/>
          <w:sz w:val="22"/>
          <w:szCs w:val="22"/>
          <w:lang w:eastAsia="sk-SK"/>
        </w:rPr>
        <w:t>poradí</w:t>
      </w:r>
      <w:proofErr w:type="spellEnd"/>
      <w:r w:rsidR="007170D2" w:rsidRPr="2B7ACEED">
        <w:rPr>
          <w:rFonts w:ascii="Arial Narrow" w:eastAsia="Times New Roman" w:hAnsi="Arial Narrow" w:cs="Calibri"/>
          <w:sz w:val="22"/>
          <w:szCs w:val="22"/>
          <w:lang w:eastAsia="sk-SK"/>
        </w:rPr>
        <w:t xml:space="preserve"> (t.</w:t>
      </w:r>
      <w:r w:rsidR="00452C92" w:rsidRPr="2B7ACEED">
        <w:rPr>
          <w:rFonts w:ascii="Arial Narrow" w:eastAsia="Times New Roman" w:hAnsi="Arial Narrow" w:cs="Calibri"/>
          <w:sz w:val="22"/>
          <w:szCs w:val="22"/>
          <w:lang w:eastAsia="sk-SK"/>
        </w:rPr>
        <w:t xml:space="preserve"> </w:t>
      </w:r>
      <w:r w:rsidR="007170D2" w:rsidRPr="2B7ACEED">
        <w:rPr>
          <w:rFonts w:ascii="Arial Narrow" w:eastAsia="Times New Roman" w:hAnsi="Arial Narrow" w:cs="Calibri"/>
          <w:sz w:val="22"/>
          <w:szCs w:val="22"/>
          <w:lang w:eastAsia="sk-SK"/>
        </w:rPr>
        <w:t xml:space="preserve">j. </w:t>
      </w:r>
      <w:proofErr w:type="spellStart"/>
      <w:r w:rsidR="007170D2" w:rsidRPr="2B7ACEED">
        <w:rPr>
          <w:rFonts w:ascii="Arial Narrow" w:eastAsia="Times New Roman" w:hAnsi="Arial Narrow" w:cs="Calibri"/>
          <w:sz w:val="22"/>
          <w:szCs w:val="22"/>
          <w:lang w:eastAsia="sk-SK"/>
        </w:rPr>
        <w:t>ako</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prednostný</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záložný</w:t>
      </w:r>
      <w:proofErr w:type="spellEnd"/>
      <w:r w:rsidR="007170D2" w:rsidRPr="2B7ACEED">
        <w:rPr>
          <w:rFonts w:ascii="Arial Narrow" w:eastAsia="Times New Roman" w:hAnsi="Arial Narrow" w:cs="Calibri"/>
          <w:sz w:val="22"/>
          <w:szCs w:val="22"/>
          <w:lang w:eastAsia="sk-SK"/>
        </w:rPr>
        <w:t xml:space="preserve"> </w:t>
      </w:r>
      <w:proofErr w:type="spellStart"/>
      <w:r w:rsidR="007170D2" w:rsidRPr="2B7ACEED">
        <w:rPr>
          <w:rFonts w:ascii="Arial Narrow" w:eastAsia="Times New Roman" w:hAnsi="Arial Narrow" w:cs="Calibri"/>
          <w:sz w:val="22"/>
          <w:szCs w:val="22"/>
          <w:lang w:eastAsia="sk-SK"/>
        </w:rPr>
        <w:t>veriteľ</w:t>
      </w:r>
      <w:proofErr w:type="spellEnd"/>
      <w:r w:rsidR="007170D2" w:rsidRPr="2B7ACEED">
        <w:rPr>
          <w:rFonts w:ascii="Arial Narrow" w:eastAsia="Times New Roman" w:hAnsi="Arial Narrow" w:cs="Calibri"/>
          <w:sz w:val="22"/>
          <w:szCs w:val="22"/>
          <w:lang w:eastAsia="sk-SK"/>
        </w:rPr>
        <w:t>)</w:t>
      </w:r>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ak</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Vykonávateľ</w:t>
      </w:r>
      <w:proofErr w:type="spellEnd"/>
      <w:r w:rsidR="00955288" w:rsidRPr="2B7ACEED">
        <w:rPr>
          <w:rFonts w:ascii="Arial Narrow" w:eastAsia="Times New Roman" w:hAnsi="Arial Narrow" w:cs="Calibri"/>
          <w:sz w:val="22"/>
          <w:szCs w:val="22"/>
          <w:lang w:eastAsia="sk-SK"/>
        </w:rPr>
        <w:t xml:space="preserve"> </w:t>
      </w:r>
      <w:proofErr w:type="spellStart"/>
      <w:r w:rsidR="003329FB" w:rsidRPr="2B7ACEED">
        <w:rPr>
          <w:rFonts w:ascii="Arial Narrow" w:eastAsia="Times New Roman" w:hAnsi="Arial Narrow" w:cs="Calibri"/>
          <w:sz w:val="22"/>
          <w:szCs w:val="22"/>
          <w:lang w:eastAsia="sk-SK"/>
        </w:rPr>
        <w:t>neudelí</w:t>
      </w:r>
      <w:proofErr w:type="spellEnd"/>
      <w:r w:rsidR="003329FB" w:rsidRPr="2B7ACEED">
        <w:rPr>
          <w:rFonts w:ascii="Arial Narrow" w:eastAsia="Times New Roman" w:hAnsi="Arial Narrow" w:cs="Calibri"/>
          <w:sz w:val="22"/>
          <w:szCs w:val="22"/>
          <w:lang w:eastAsia="sk-SK"/>
        </w:rPr>
        <w:t xml:space="preserve"> </w:t>
      </w:r>
      <w:proofErr w:type="spellStart"/>
      <w:r w:rsidR="003329FB" w:rsidRPr="2B7ACEED">
        <w:rPr>
          <w:rFonts w:ascii="Arial Narrow" w:eastAsia="Times New Roman" w:hAnsi="Arial Narrow" w:cs="Calibri"/>
          <w:sz w:val="22"/>
          <w:szCs w:val="22"/>
          <w:lang w:eastAsia="sk-SK"/>
        </w:rPr>
        <w:t>výslovný</w:t>
      </w:r>
      <w:proofErr w:type="spellEnd"/>
      <w:r w:rsidR="003329FB" w:rsidRPr="2B7ACEED">
        <w:rPr>
          <w:rFonts w:ascii="Arial Narrow" w:eastAsia="Times New Roman" w:hAnsi="Arial Narrow" w:cs="Calibri"/>
          <w:sz w:val="22"/>
          <w:szCs w:val="22"/>
          <w:lang w:eastAsia="sk-SK"/>
        </w:rPr>
        <w:t xml:space="preserve"> </w:t>
      </w:r>
      <w:proofErr w:type="spellStart"/>
      <w:r w:rsidR="003329FB" w:rsidRPr="2B7ACEED">
        <w:rPr>
          <w:rFonts w:ascii="Arial Narrow" w:eastAsia="Times New Roman" w:hAnsi="Arial Narrow" w:cs="Calibri"/>
          <w:sz w:val="22"/>
          <w:szCs w:val="22"/>
          <w:lang w:eastAsia="sk-SK"/>
        </w:rPr>
        <w:t>súhlas</w:t>
      </w:r>
      <w:proofErr w:type="spellEnd"/>
      <w:r w:rsidR="00955288" w:rsidRPr="2B7ACEED">
        <w:rPr>
          <w:rFonts w:ascii="Arial Narrow" w:eastAsia="Times New Roman" w:hAnsi="Arial Narrow" w:cs="Calibri"/>
          <w:sz w:val="22"/>
          <w:szCs w:val="22"/>
          <w:lang w:eastAsia="sk-SK"/>
        </w:rPr>
        <w:t xml:space="preserve"> so </w:t>
      </w:r>
      <w:proofErr w:type="spellStart"/>
      <w:r w:rsidR="00955288" w:rsidRPr="2B7ACEED">
        <w:rPr>
          <w:rFonts w:ascii="Arial Narrow" w:eastAsia="Times New Roman" w:hAnsi="Arial Narrow" w:cs="Calibri"/>
          <w:sz w:val="22"/>
          <w:szCs w:val="22"/>
          <w:lang w:eastAsia="sk-SK"/>
        </w:rPr>
        <w:t>zriadením</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záložného</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práva</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aj</w:t>
      </w:r>
      <w:proofErr w:type="spellEnd"/>
      <w:r w:rsidR="00955288" w:rsidRPr="2B7ACEED">
        <w:rPr>
          <w:rFonts w:ascii="Arial Narrow" w:eastAsia="Times New Roman" w:hAnsi="Arial Narrow" w:cs="Calibri"/>
          <w:sz w:val="22"/>
          <w:szCs w:val="22"/>
          <w:lang w:eastAsia="sk-SK"/>
        </w:rPr>
        <w:t xml:space="preserve"> v </w:t>
      </w:r>
      <w:proofErr w:type="spellStart"/>
      <w:r w:rsidR="00955288" w:rsidRPr="2B7ACEED">
        <w:rPr>
          <w:rFonts w:ascii="Arial Narrow" w:eastAsia="Times New Roman" w:hAnsi="Arial Narrow" w:cs="Calibri"/>
          <w:sz w:val="22"/>
          <w:szCs w:val="22"/>
          <w:lang w:eastAsia="sk-SK"/>
        </w:rPr>
        <w:t>prípade</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že</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Vykonávateľ</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nebude</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predno</w:t>
      </w:r>
      <w:r w:rsidR="009E2816" w:rsidRPr="2B7ACEED">
        <w:rPr>
          <w:rFonts w:ascii="Arial Narrow" w:eastAsia="Times New Roman" w:hAnsi="Arial Narrow" w:cs="Calibri"/>
          <w:sz w:val="22"/>
          <w:szCs w:val="22"/>
          <w:lang w:eastAsia="sk-SK"/>
        </w:rPr>
        <w:t>s</w:t>
      </w:r>
      <w:r w:rsidR="00955288" w:rsidRPr="2B7ACEED">
        <w:rPr>
          <w:rFonts w:ascii="Arial Narrow" w:eastAsia="Times New Roman" w:hAnsi="Arial Narrow" w:cs="Calibri"/>
          <w:sz w:val="22"/>
          <w:szCs w:val="22"/>
          <w:lang w:eastAsia="sk-SK"/>
        </w:rPr>
        <w:t>tným</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záložným</w:t>
      </w:r>
      <w:proofErr w:type="spellEnd"/>
      <w:r w:rsidR="00955288" w:rsidRPr="2B7ACEED">
        <w:rPr>
          <w:rFonts w:ascii="Arial Narrow" w:eastAsia="Times New Roman" w:hAnsi="Arial Narrow" w:cs="Calibri"/>
          <w:sz w:val="22"/>
          <w:szCs w:val="22"/>
          <w:lang w:eastAsia="sk-SK"/>
        </w:rPr>
        <w:t xml:space="preserve"> </w:t>
      </w:r>
      <w:proofErr w:type="spellStart"/>
      <w:r w:rsidR="00955288" w:rsidRPr="2B7ACEED">
        <w:rPr>
          <w:rFonts w:ascii="Arial Narrow" w:eastAsia="Times New Roman" w:hAnsi="Arial Narrow" w:cs="Calibri"/>
          <w:sz w:val="22"/>
          <w:szCs w:val="22"/>
          <w:lang w:eastAsia="sk-SK"/>
        </w:rPr>
        <w:t>veriteľom</w:t>
      </w:r>
      <w:proofErr w:type="spellEnd"/>
      <w:r w:rsidR="007170D2" w:rsidRPr="2B7ACEED">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lastRenderedPageBreak/>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2513F974"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rsidP="006104D7">
      <w:pP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5"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268FA6D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 xml:space="preserve">ods. </w:t>
      </w:r>
      <w:r w:rsidR="001E136D">
        <w:rPr>
          <w:rFonts w:ascii="Arial Narrow" w:eastAsia="Times New Roman" w:hAnsi="Arial Narrow" w:cs="Times New Roman"/>
          <w:sz w:val="22"/>
          <w:szCs w:val="22"/>
          <w:lang w:val="sk-SK" w:eastAsia="sk-SK"/>
        </w:rPr>
        <w:t>7</w:t>
      </w:r>
      <w:r w:rsidR="009111D2" w:rsidRPr="00AD66F3">
        <w:rPr>
          <w:rFonts w:ascii="Arial Narrow" w:eastAsia="Times New Roman" w:hAnsi="Arial Narrow" w:cs="Times New Roman"/>
          <w:sz w:val="22"/>
          <w:szCs w:val="22"/>
          <w:lang w:val="sk-SK" w:eastAsia="sk-SK"/>
        </w:rPr>
        <w:t>.</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1E136D">
        <w:rPr>
          <w:rFonts w:ascii="Arial Narrow" w:eastAsia="Times New Roman" w:hAnsi="Arial Narrow" w:cs="Times New Roman"/>
          <w:sz w:val="22"/>
          <w:szCs w:val="22"/>
          <w:lang w:val="sk-SK" w:eastAsia="sk-SK"/>
        </w:rPr>
        <w:t>7</w:t>
      </w:r>
      <w:r w:rsidR="00E82165" w:rsidRPr="00AD66F3">
        <w:rPr>
          <w:rFonts w:ascii="Arial Narrow" w:eastAsia="Times New Roman" w:hAnsi="Arial Narrow" w:cs="Times New Roman"/>
          <w:sz w:val="22"/>
          <w:szCs w:val="22"/>
          <w:lang w:val="sk-SK" w:eastAsia="sk-SK"/>
        </w:rPr>
        <w:t xml:space="preserve">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xml:space="preserve">, najmä zákonom </w:t>
      </w:r>
      <w:r w:rsidR="0032170C" w:rsidRPr="00CA78AA">
        <w:rPr>
          <w:rFonts w:ascii="Arial Narrow" w:eastAsia="Times New Roman" w:hAnsi="Arial Narrow" w:cs="Times New Roman"/>
          <w:sz w:val="22"/>
          <w:szCs w:val="22"/>
          <w:lang w:val="sk-SK" w:eastAsia="sk-SK"/>
        </w:rPr>
        <w:lastRenderedPageBreak/>
        <w:t>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6"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 xml:space="preserve">echanizmu (ďalej len </w:t>
      </w:r>
      <w:r w:rsidR="00056956" w:rsidRPr="00900AF8">
        <w:rPr>
          <w:rFonts w:ascii="Arial Narrow" w:eastAsia="Calibri" w:hAnsi="Arial Narrow" w:cs="Times New Roman"/>
          <w:sz w:val="22"/>
          <w:szCs w:val="22"/>
          <w:lang w:val="sk-SK" w:eastAsia="sk-SK"/>
        </w:rPr>
        <w:lastRenderedPageBreak/>
        <w:t>,,výnos“)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7" w:name="_Toc137639157"/>
      <w:r w:rsidRPr="00E10EA7">
        <w:lastRenderedPageBreak/>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8"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6B7EA880"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w:t>
      </w:r>
      <w:r w:rsidR="00D10C52">
        <w:rPr>
          <w:rFonts w:ascii="Arial Narrow" w:hAnsi="Arial Narrow"/>
          <w:sz w:val="22"/>
          <w:szCs w:val="22"/>
          <w:lang w:val="sk-SK"/>
        </w:rPr>
        <w:t> Zmluve o poskytnutí prostriedkov mechanizmu</w:t>
      </w:r>
      <w:r w:rsidRPr="00900AF8">
        <w:rPr>
          <w:rFonts w:ascii="Arial Narrow" w:hAnsi="Arial Narrow"/>
          <w:sz w:val="22"/>
          <w:szCs w:val="22"/>
          <w:lang w:val="sk-SK"/>
        </w:rPr>
        <w:t xml:space="preserve"> .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lastRenderedPageBreak/>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383725B7" w:rsidR="00E832F3" w:rsidRDefault="00E832F3" w:rsidP="008E3517">
      <w:pPr>
        <w:rPr>
          <w:rFonts w:ascii="Arial Narrow" w:hAnsi="Arial Narrow"/>
          <w:sz w:val="22"/>
          <w:szCs w:val="22"/>
          <w:lang w:val="sk-SK"/>
        </w:rPr>
      </w:pPr>
    </w:p>
    <w:p w14:paraId="36AEA543" w14:textId="77777777" w:rsidR="00A76907" w:rsidRDefault="00A76907"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19"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5D583DA0"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452C92">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7F213AC9"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5B4163">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020ABF9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0" w:name="_Toc137639160"/>
      <w:r w:rsidRPr="004E790B">
        <w:t xml:space="preserve">Článok 17a. Systém </w:t>
      </w:r>
      <w:proofErr w:type="spellStart"/>
      <w:r w:rsidRPr="004E790B">
        <w:t>predfinancovania</w:t>
      </w:r>
      <w:bookmarkEnd w:id="20"/>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F8F7FC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sa Prostriedky mechanizmu poskytujú na Oprávnené výdavky Projektu alebo ich časť na základe Prijímateľom predložených neuhradených</w:t>
      </w:r>
      <w:r>
        <w:rPr>
          <w:rFonts w:ascii="Arial Narrow" w:hAnsi="Arial Narrow"/>
          <w:lang w:val="sk-SK"/>
        </w:rPr>
        <w:t xml:space="preserve"> Ú</w:t>
      </w:r>
      <w:r w:rsidRPr="00900AF8">
        <w:rPr>
          <w:rFonts w:ascii="Arial Narrow" w:hAnsi="Arial Narrow"/>
          <w:lang w:val="sk-SK"/>
        </w:rPr>
        <w:t xml:space="preserve">čtovných dokladov v lehote splatnosti záväzku dodávateľom. </w:t>
      </w:r>
    </w:p>
    <w:p w14:paraId="4F255719"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Vykonávateľ zabezpečí poskytnutie platby výlučne na základe </w:t>
      </w:r>
      <w:proofErr w:type="spellStart"/>
      <w:r w:rsidRPr="00900AF8">
        <w:rPr>
          <w:rFonts w:ascii="Arial Narrow" w:hAnsi="Arial Narrow"/>
          <w:lang w:val="sk-SK"/>
        </w:rPr>
        <w:t>ŽoP</w:t>
      </w:r>
      <w:proofErr w:type="spellEnd"/>
      <w:r>
        <w:rPr>
          <w:rFonts w:ascii="Arial Narrow" w:hAnsi="Arial Narrow"/>
          <w:lang w:val="sk-SK"/>
        </w:rPr>
        <w:t xml:space="preserve"> – poskytnutie </w:t>
      </w:r>
      <w:proofErr w:type="spellStart"/>
      <w:r>
        <w:rPr>
          <w:rFonts w:ascii="Arial Narrow" w:hAnsi="Arial Narrow"/>
          <w:lang w:val="sk-SK"/>
        </w:rPr>
        <w:t>predfinancovania</w:t>
      </w:r>
      <w:proofErr w:type="spellEnd"/>
      <w:r w:rsidRPr="00900AF8">
        <w:rPr>
          <w:rFonts w:ascii="Arial Narrow" w:hAnsi="Arial Narrow"/>
          <w:lang w:val="sk-SK"/>
        </w:rPr>
        <w:t xml:space="preserve"> predloženej Prijímateľom v EUR. Prijímateľ v rámci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668B2C3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predkladá </w:t>
      </w:r>
      <w:r>
        <w:rPr>
          <w:rFonts w:ascii="Arial Narrow" w:hAnsi="Arial Narrow"/>
          <w:lang w:val="sk-SK"/>
        </w:rPr>
        <w:t xml:space="preserve">Vykonávateľovi </w:t>
      </w:r>
      <w:proofErr w:type="spellStart"/>
      <w:r w:rsidRPr="0001780E">
        <w:rPr>
          <w:rFonts w:ascii="Arial Narrow" w:hAnsi="Arial Narrow"/>
          <w:lang w:val="sk-SK"/>
        </w:rPr>
        <w:t>ŽoP</w:t>
      </w:r>
      <w:proofErr w:type="spellEnd"/>
      <w:r w:rsidRPr="0001780E">
        <w:rPr>
          <w:rFonts w:ascii="Arial Narrow" w:hAnsi="Arial Narrow"/>
          <w:lang w:val="sk-SK"/>
        </w:rPr>
        <w:t xml:space="preserve"> – poskytnutie </w:t>
      </w:r>
      <w:proofErr w:type="spellStart"/>
      <w:r w:rsidRPr="0001780E">
        <w:rPr>
          <w:rFonts w:ascii="Arial Narrow" w:hAnsi="Arial Narrow"/>
          <w:lang w:val="sk-SK"/>
        </w:rPr>
        <w:t>predfinancovania</w:t>
      </w:r>
      <w:proofErr w:type="spellEnd"/>
      <w:r w:rsidRPr="0001780E">
        <w:rPr>
          <w:rFonts w:ascii="Arial Narrow" w:hAnsi="Arial Narrow"/>
          <w:lang w:val="sk-SK"/>
        </w:rPr>
        <w:t xml:space="preserve"> </w:t>
      </w:r>
      <w:r>
        <w:rPr>
          <w:rFonts w:ascii="Arial Narrow" w:hAnsi="Arial Narrow"/>
          <w:lang w:val="sk-SK"/>
        </w:rPr>
        <w:t>spolu s</w:t>
      </w:r>
      <w:r w:rsidRPr="0001780E">
        <w:rPr>
          <w:rFonts w:ascii="Arial Narrow" w:hAnsi="Arial Narrow"/>
          <w:lang w:val="sk-SK"/>
        </w:rPr>
        <w:t xml:space="preserve"> </w:t>
      </w:r>
      <w:r>
        <w:rPr>
          <w:rFonts w:ascii="Arial Narrow" w:hAnsi="Arial Narrow"/>
          <w:lang w:val="sk-SK"/>
        </w:rPr>
        <w:t>neuhradenými Účtovnými dokladmi</w:t>
      </w:r>
      <w:r w:rsidRPr="00900AF8">
        <w:rPr>
          <w:rFonts w:ascii="Arial Narrow" w:hAnsi="Arial Narrow"/>
          <w:lang w:val="sk-SK"/>
        </w:rPr>
        <w:t xml:space="preserve"> (napr. f</w:t>
      </w:r>
      <w:r>
        <w:rPr>
          <w:rFonts w:ascii="Arial Narrow" w:hAnsi="Arial Narrow"/>
          <w:lang w:val="sk-SK"/>
        </w:rPr>
        <w:t>aktúra) prijatými</w:t>
      </w:r>
      <w:r w:rsidRPr="00900AF8">
        <w:rPr>
          <w:rFonts w:ascii="Arial Narrow" w:hAnsi="Arial Narrow"/>
          <w:lang w:val="sk-SK"/>
        </w:rPr>
        <w:t xml:space="preserve"> od dodávateľa a</w:t>
      </w:r>
      <w:r>
        <w:rPr>
          <w:rFonts w:ascii="Arial Narrow" w:hAnsi="Arial Narrow"/>
          <w:lang w:val="sk-SK"/>
        </w:rPr>
        <w:t xml:space="preserve"> s relevantnou podpornou dokumentáciou</w:t>
      </w:r>
      <w:r w:rsidRPr="00900AF8">
        <w:rPr>
          <w:rFonts w:ascii="Arial Narrow" w:hAnsi="Arial Narrow"/>
          <w:lang w:val="sk-SK"/>
        </w:rPr>
        <w:t xml:space="preserve">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w:t>
      </w:r>
      <w:r w:rsidRPr="006264A4">
        <w:rPr>
          <w:rFonts w:ascii="Arial Narrow" w:hAnsi="Arial Narrow"/>
          <w:lang w:val="sk-SK"/>
        </w:rPr>
        <w:t>minimálny rozsah a ďalšie náležitosti</w:t>
      </w:r>
      <w:r>
        <w:rPr>
          <w:rFonts w:ascii="Arial Narrow" w:hAnsi="Arial Narrow"/>
          <w:lang w:val="sk-SK"/>
        </w:rPr>
        <w:t xml:space="preserve"> </w:t>
      </w:r>
      <w:r w:rsidRPr="00900AF8">
        <w:rPr>
          <w:rFonts w:ascii="Arial Narrow" w:hAnsi="Arial Narrow"/>
          <w:lang w:val="sk-SK"/>
        </w:rPr>
        <w:t xml:space="preserve">určí Vykonávateľ v Záväznej dokumentácii, a to v lehote splatnosti </w:t>
      </w:r>
      <w:r>
        <w:rPr>
          <w:rFonts w:ascii="Arial Narrow" w:hAnsi="Arial Narrow"/>
          <w:lang w:val="sk-SK"/>
        </w:rPr>
        <w:t>týchto Ú</w:t>
      </w:r>
      <w:r w:rsidRPr="00900AF8">
        <w:rPr>
          <w:rFonts w:ascii="Arial Narrow" w:hAnsi="Arial Narrow"/>
          <w:lang w:val="sk-SK"/>
        </w:rPr>
        <w:t>čto</w:t>
      </w:r>
      <w:r>
        <w:rPr>
          <w:rFonts w:ascii="Arial Narrow" w:hAnsi="Arial Narrow"/>
          <w:lang w:val="sk-SK"/>
        </w:rPr>
        <w:t>vných dokladov. Jeden rovnopis Ú</w:t>
      </w:r>
      <w:r w:rsidRPr="00900AF8">
        <w:rPr>
          <w:rFonts w:ascii="Arial Narrow" w:hAnsi="Arial Narrow"/>
          <w:lang w:val="sk-SK"/>
        </w:rPr>
        <w:t xml:space="preserve">čtovných dokladov si ponecháva Prijímateľ. </w:t>
      </w:r>
    </w:p>
    <w:p w14:paraId="042BA3BB"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je </w:t>
      </w:r>
      <w:r w:rsidRPr="008072BF">
        <w:rPr>
          <w:rFonts w:ascii="Arial Narrow" w:hAnsi="Arial Narrow"/>
          <w:lang w:val="sk-SK"/>
        </w:rPr>
        <w:t xml:space="preserve">povinný </w:t>
      </w:r>
      <w:r w:rsidRPr="004D647B">
        <w:rPr>
          <w:rFonts w:ascii="Arial Narrow" w:hAnsi="Arial Narrow"/>
          <w:lang w:val="sk-SK"/>
        </w:rPr>
        <w:t>uhradiť dodávateľom Účtovné doklady</w:t>
      </w:r>
      <w:r w:rsidRPr="00900AF8">
        <w:rPr>
          <w:rFonts w:ascii="Arial Narrow" w:hAnsi="Arial Narrow"/>
          <w:lang w:val="sk-SK"/>
        </w:rPr>
        <w:t xml:space="preserve">, na ktoré bolo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najneskôr </w:t>
      </w:r>
      <w:r>
        <w:rPr>
          <w:rFonts w:ascii="Arial Narrow" w:hAnsi="Arial Narrow"/>
          <w:lang w:val="sk-SK"/>
        </w:rPr>
        <w:t>v lehote splatnosti Účtovného dokladu</w:t>
      </w:r>
      <w:r w:rsidRPr="00900AF8">
        <w:rPr>
          <w:rFonts w:ascii="Arial Narrow" w:hAnsi="Arial Narrow"/>
          <w:lang w:val="sk-SK"/>
        </w:rPr>
        <w:t>. Úrok z</w:t>
      </w:r>
      <w:r>
        <w:rPr>
          <w:rFonts w:ascii="Arial Narrow" w:hAnsi="Arial Narrow"/>
          <w:lang w:val="sk-SK"/>
        </w:rPr>
        <w:t> </w:t>
      </w:r>
      <w:r w:rsidRPr="00900AF8">
        <w:rPr>
          <w:rFonts w:ascii="Arial Narrow" w:hAnsi="Arial Narrow"/>
          <w:lang w:val="sk-SK"/>
        </w:rPr>
        <w:t>omeškania</w:t>
      </w:r>
      <w:r>
        <w:rPr>
          <w:rFonts w:ascii="Arial Narrow" w:hAnsi="Arial Narrow"/>
          <w:lang w:val="sk-SK"/>
        </w:rPr>
        <w:t xml:space="preserve"> v prípade omeškania Prijímateľa</w:t>
      </w:r>
      <w:r w:rsidRPr="00900AF8">
        <w:rPr>
          <w:rFonts w:ascii="Arial Narrow" w:hAnsi="Arial Narrow"/>
          <w:lang w:val="sk-SK"/>
        </w:rPr>
        <w:t xml:space="preserve"> s úhradou záväzku voči dodávateľovi a iné zmluvné sankcie znáša Prijímateľ.</w:t>
      </w:r>
    </w:p>
    <w:p w14:paraId="1934F26F" w14:textId="5B643780" w:rsidR="00147F8D" w:rsidRPr="00056520"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Po poskytnutí každej platby 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je Prijímateľ povinný celú jej výšku zúčtovať, a to do </w:t>
      </w:r>
      <w:r>
        <w:rPr>
          <w:rFonts w:ascii="Arial Narrow" w:hAnsi="Arial Narrow"/>
          <w:lang w:val="sk-SK"/>
        </w:rPr>
        <w:t>30 kalendárnych</w:t>
      </w:r>
      <w:r w:rsidRPr="00900AF8">
        <w:rPr>
          <w:rFonts w:ascii="Arial Narrow" w:hAnsi="Arial Narrow"/>
          <w:lang w:val="sk-SK"/>
        </w:rPr>
        <w:t xml:space="preserve"> dní odo dňa pripísania týchto p</w:t>
      </w:r>
      <w:r>
        <w:rPr>
          <w:rFonts w:ascii="Arial Narrow" w:hAnsi="Arial Narrow"/>
          <w:lang w:val="sk-SK"/>
        </w:rPr>
        <w:t>rostriedkov na účet Prijímateľa</w:t>
      </w:r>
      <w:r w:rsidRPr="00900AF8">
        <w:rPr>
          <w:rFonts w:ascii="Arial Narrow" w:hAnsi="Arial Narrow"/>
          <w:lang w:val="sk-SK"/>
        </w:rPr>
        <w:t xml:space="preserve">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w:t>
      </w:r>
      <w:r w:rsidRPr="008E5FB9">
        <w:rPr>
          <w:rFonts w:ascii="Arial Narrow" w:hAnsi="Arial Narrow"/>
          <w:lang w:val="sk-SK"/>
        </w:rPr>
        <w:t xml:space="preserve">Nezúčtovaný rozdiel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je Prijímateľ povinný vrátiť Vykonávateľovi </w:t>
      </w:r>
      <w:r w:rsidRPr="004D647B">
        <w:rPr>
          <w:rFonts w:ascii="Arial Narrow" w:hAnsi="Arial Narrow"/>
          <w:lang w:val="sk-SK"/>
        </w:rPr>
        <w:t>najneskôr</w:t>
      </w:r>
      <w:r>
        <w:rPr>
          <w:rFonts w:ascii="Arial Narrow" w:hAnsi="Arial Narrow"/>
          <w:lang w:val="sk-SK"/>
        </w:rPr>
        <w:t xml:space="preserve"> </w:t>
      </w:r>
      <w:r w:rsidRPr="008E5FB9">
        <w:rPr>
          <w:rFonts w:ascii="Arial Narrow" w:hAnsi="Arial Narrow"/>
          <w:lang w:val="sk-SK"/>
        </w:rPr>
        <w:t xml:space="preserve">do času doručenia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Vykonávateľovi, pričom súčasťou takejto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sú aj doklady preukazujúce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Vykonávateľ je oprávnený akceptovať aj neskorši</w:t>
      </w:r>
      <w:r>
        <w:rPr>
          <w:rFonts w:ascii="Arial Narrow" w:hAnsi="Arial Narrow"/>
          <w:lang w:val="sk-SK"/>
        </w:rPr>
        <w:t>e</w:t>
      </w:r>
      <w:r w:rsidRPr="008E5FB9">
        <w:rPr>
          <w:rFonts w:ascii="Arial Narrow" w:hAnsi="Arial Narrow"/>
          <w:lang w:val="sk-SK"/>
        </w:rPr>
        <w:t xml:space="preserv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a je</w:t>
      </w:r>
      <w:r>
        <w:rPr>
          <w:rFonts w:ascii="Arial Narrow" w:hAnsi="Arial Narrow"/>
          <w:lang w:val="sk-SK"/>
        </w:rPr>
        <w:t>ho</w:t>
      </w:r>
      <w:r w:rsidRPr="008E5FB9">
        <w:rPr>
          <w:rFonts w:ascii="Arial Narrow" w:hAnsi="Arial Narrow"/>
          <w:lang w:val="sk-SK"/>
        </w:rPr>
        <w:t xml:space="preserve"> preukázanie zo strany Prijímateľa, ak ešte nedošlo k ukončeniu overovania v rámci kontroly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zo strany Vykonávateľa.</w:t>
      </w:r>
    </w:p>
    <w:p w14:paraId="1F455A54" w14:textId="77777777" w:rsidR="00147F8D" w:rsidRPr="00850BDD"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056520">
        <w:rPr>
          <w:rFonts w:ascii="Arial Narrow" w:hAnsi="Arial Narrow"/>
          <w:lang w:val="sk-SK"/>
        </w:rPr>
        <w:t xml:space="preserve">Prijímateľ zúčtuje platbu Vykonávateľovi predložením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ktorú predkladá spolu s výpisom z účtu potvrdzujúc</w:t>
      </w:r>
      <w:r>
        <w:rPr>
          <w:rFonts w:ascii="Arial Narrow" w:hAnsi="Arial Narrow"/>
          <w:lang w:val="sk-SK"/>
        </w:rPr>
        <w:t>i</w:t>
      </w:r>
      <w:r w:rsidRPr="00056520">
        <w:rPr>
          <w:rFonts w:ascii="Arial Narrow" w:hAnsi="Arial Narrow"/>
          <w:lang w:val="sk-SK"/>
        </w:rPr>
        <w:t xml:space="preserve">m príjem Prostriedkov mechanizmu, ako aj </w:t>
      </w:r>
      <w:r>
        <w:rPr>
          <w:rFonts w:ascii="Arial Narrow" w:hAnsi="Arial Narrow"/>
          <w:lang w:val="sk-SK"/>
        </w:rPr>
        <w:t xml:space="preserve">s </w:t>
      </w:r>
      <w:r w:rsidRPr="00056520">
        <w:rPr>
          <w:rFonts w:ascii="Arial Narrow" w:hAnsi="Arial Narrow"/>
          <w:lang w:val="sk-SK"/>
        </w:rPr>
        <w:t xml:space="preserve">dokladmi potvrdzujúcimi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w:t>
      </w:r>
      <w:r>
        <w:rPr>
          <w:rFonts w:ascii="Arial Narrow" w:hAnsi="Arial Narrow"/>
          <w:lang w:val="sk-SK"/>
        </w:rPr>
        <w:t xml:space="preserve">najmä </w:t>
      </w:r>
      <w:r w:rsidRPr="00056520">
        <w:rPr>
          <w:rFonts w:ascii="Arial Narrow" w:hAnsi="Arial Narrow"/>
          <w:lang w:val="sk-SK"/>
        </w:rPr>
        <w:t xml:space="preserve">výpisom z účtu alebo prehlásením banky o úhrade. Doklady potvrdzujúce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nie je potrebné predkladať pri výdavkoch vykazovaných formou zjednodušeného </w:t>
      </w:r>
      <w:r w:rsidRPr="00524485">
        <w:rPr>
          <w:rFonts w:ascii="Arial Narrow" w:hAnsi="Arial Narrow"/>
          <w:lang w:val="sk-SK"/>
        </w:rPr>
        <w:t>vykazovania</w:t>
      </w:r>
      <w:r w:rsidRPr="00056520">
        <w:rPr>
          <w:rFonts w:ascii="Arial Narrow" w:hAnsi="Arial Narrow"/>
        </w:rPr>
        <w:t xml:space="preserve"> </w:t>
      </w:r>
      <w:r w:rsidRPr="00056520">
        <w:rPr>
          <w:rFonts w:ascii="Arial Narrow" w:hAnsi="Arial Narrow"/>
          <w:lang w:val="sk-SK"/>
        </w:rPr>
        <w:t>a výdavkoch, ktoré sa svojou povahou neuhrádzajú.</w:t>
      </w:r>
    </w:p>
    <w:p w14:paraId="42A6FF5D"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w:t>
      </w:r>
      <w:r w:rsidRPr="00524485">
        <w:rPr>
          <w:rFonts w:ascii="Arial Narrow" w:hAnsi="Arial Narrow"/>
          <w:lang w:val="sk-SK"/>
        </w:rPr>
        <w:t>povinný</w:t>
      </w:r>
      <w:r w:rsidRPr="00900AF8">
        <w:rPr>
          <w:rFonts w:ascii="Arial Narrow" w:hAnsi="Arial Narrow"/>
          <w:lang w:val="sk-SK"/>
        </w:rPr>
        <w:t xml:space="preserve">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sume, ktorá zodpovedá identifikovaným Oprávneným výdavkom. V prípade, ak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Pr>
          <w:rFonts w:ascii="Arial Narrow" w:hAnsi="Arial Narrow"/>
          <w:lang w:val="sk-SK"/>
        </w:rPr>
        <w:t>predfinancovania</w:t>
      </w:r>
      <w:proofErr w:type="spellEnd"/>
      <w:r w:rsidRPr="00900AF8">
        <w:rPr>
          <w:rFonts w:ascii="Arial Narrow" w:hAnsi="Arial Narrow"/>
          <w:lang w:val="sk-SK"/>
        </w:rPr>
        <w:t xml:space="preserve"> na </w:t>
      </w:r>
      <w:r w:rsidRPr="00900AF8">
        <w:rPr>
          <w:rFonts w:ascii="Arial Narrow" w:hAnsi="Arial Narrow"/>
          <w:lang w:val="sk-SK"/>
        </w:rPr>
        <w:lastRenderedPageBreak/>
        <w:t>základe vykonanej kontroly neschváli alebo schváli v zníženej sume</w:t>
      </w:r>
      <w:r w:rsidRPr="008607A7">
        <w:rPr>
          <w:rFonts w:ascii="Arial Narrow" w:hAnsi="Arial Narrow"/>
          <w:lang w:val="sk-SK"/>
        </w:rPr>
        <w:t xml:space="preserve">, Vykonávateľ vyzve Prijímateľa na vrátenie nezúčtovaného </w:t>
      </w:r>
      <w:proofErr w:type="spellStart"/>
      <w:r w:rsidRPr="008607A7">
        <w:rPr>
          <w:rFonts w:ascii="Arial Narrow" w:hAnsi="Arial Narrow"/>
          <w:lang w:val="sk-SK"/>
        </w:rPr>
        <w:t>predfinancovania</w:t>
      </w:r>
      <w:proofErr w:type="spellEnd"/>
      <w:r w:rsidRPr="008607A7">
        <w:rPr>
          <w:rFonts w:ascii="Arial Narrow" w:hAnsi="Arial Narrow"/>
          <w:lang w:val="sk-SK"/>
        </w:rPr>
        <w:t xml:space="preserve">, resp. </w:t>
      </w:r>
      <w:r w:rsidRPr="008607A7">
        <w:rPr>
          <w:rFonts w:ascii="Arial Narrow" w:hAnsi="Arial Narrow"/>
          <w:shd w:val="clear" w:color="auto" w:fill="FFFFFF"/>
          <w:lang w:val="sk-SK"/>
        </w:rPr>
        <w:t xml:space="preserve">nezúčtovanej časti </w:t>
      </w:r>
      <w:proofErr w:type="spellStart"/>
      <w:r w:rsidRPr="008607A7">
        <w:rPr>
          <w:rFonts w:ascii="Arial Narrow" w:hAnsi="Arial Narrow"/>
          <w:shd w:val="clear" w:color="auto" w:fill="FFFFFF"/>
          <w:lang w:val="sk-SK"/>
        </w:rPr>
        <w:t>predfinancovania</w:t>
      </w:r>
      <w:proofErr w:type="spellEnd"/>
      <w:r w:rsidRPr="008607A7">
        <w:rPr>
          <w:rFonts w:ascii="Arial Narrow" w:hAnsi="Arial Narrow"/>
          <w:lang w:val="sk-SK"/>
        </w:rPr>
        <w:t xml:space="preserve"> postupom podľa </w:t>
      </w:r>
      <w:r>
        <w:rPr>
          <w:rFonts w:ascii="Arial Narrow" w:hAnsi="Arial Narrow"/>
          <w:lang w:val="sk-SK"/>
        </w:rPr>
        <w:t xml:space="preserve">článku </w:t>
      </w:r>
      <w:r w:rsidRPr="008607A7">
        <w:rPr>
          <w:rFonts w:ascii="Arial Narrow" w:hAnsi="Arial Narrow"/>
          <w:lang w:val="sk-SK"/>
        </w:rPr>
        <w:t xml:space="preserve"> 14 VZP</w:t>
      </w:r>
      <w:r w:rsidRPr="00900AF8">
        <w:rPr>
          <w:rFonts w:ascii="Arial Narrow" w:hAnsi="Arial Narrow"/>
          <w:lang w:val="sk-SK"/>
        </w:rPr>
        <w:t xml:space="preserve">.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sa považuje za zúčtované,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schválená v plnej výške, alebo </w:t>
      </w:r>
      <w:r>
        <w:rPr>
          <w:rFonts w:ascii="Arial Narrow" w:hAnsi="Arial Narrow"/>
          <w:lang w:val="sk-SK"/>
        </w:rPr>
        <w:t xml:space="preserve">ak </w:t>
      </w:r>
      <w:r w:rsidRPr="00900AF8">
        <w:rPr>
          <w:rFonts w:ascii="Arial Narrow" w:hAnsi="Arial Narrow"/>
          <w:lang w:val="sk-SK"/>
        </w:rPr>
        <w:t>Prijímateľ vrátil celú sumu posk</w:t>
      </w:r>
      <w:r>
        <w:rPr>
          <w:rFonts w:ascii="Arial Narrow" w:hAnsi="Arial Narrow"/>
          <w:lang w:val="sk-SK"/>
        </w:rPr>
        <w:t xml:space="preserve">ytnutého </w:t>
      </w:r>
      <w:proofErr w:type="spellStart"/>
      <w:r>
        <w:rPr>
          <w:rFonts w:ascii="Arial Narrow" w:hAnsi="Arial Narrow"/>
          <w:lang w:val="sk-SK"/>
        </w:rPr>
        <w:t>predfinancovania</w:t>
      </w:r>
      <w:proofErr w:type="spellEnd"/>
      <w:r>
        <w:rPr>
          <w:rFonts w:ascii="Arial Narrow" w:hAnsi="Arial Narrow"/>
          <w:lang w:val="sk-SK"/>
        </w:rPr>
        <w:t xml:space="preserve"> alebo</w:t>
      </w:r>
      <w:r w:rsidRPr="00900AF8">
        <w:rPr>
          <w:rFonts w:ascii="Arial Narrow" w:hAnsi="Arial Narrow"/>
          <w:lang w:val="sk-SK"/>
        </w:rPr>
        <w:t xml:space="preserve"> vrátil nezúčtovaný rozdiel poskytnutého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Vykonávateľovi. </w:t>
      </w:r>
    </w:p>
    <w:p w14:paraId="1B9F6B21"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 lehote určenej Vykonávateľom, Vykonávateľ môže umožniť Prijímateľovi zúčtovať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dodatočnej lehote alebo požiadať Prijímateľa o vrátenie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Pr="00CC61BF">
        <w:rPr>
          <w:rFonts w:ascii="Arial Narrow" w:hAnsi="Arial Narrow"/>
          <w:lang w:val="sk-SK"/>
        </w:rPr>
        <w:t xml:space="preserve">Pokiaľ vznikne Prijímateľovi povinnosť vrátiť poskytnuté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a Prijímateľ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nevráti z vlastnej iniciatívy</w:t>
      </w:r>
      <w:r w:rsidRPr="00900AF8">
        <w:rPr>
          <w:rFonts w:ascii="Arial Narrow" w:hAnsi="Arial Narrow"/>
          <w:lang w:val="sk-SK"/>
        </w:rPr>
        <w:t xml:space="preserve">, Vykonávateľ vyzve Prijímateľa na vrátenie </w:t>
      </w:r>
      <w:r w:rsidRPr="00664171">
        <w:rPr>
          <w:rFonts w:ascii="Arial Narrow" w:hAnsi="Arial Narrow"/>
          <w:lang w:val="sk-SK"/>
        </w:rPr>
        <w:t xml:space="preserve">nezúčtovaného </w:t>
      </w:r>
      <w:proofErr w:type="spellStart"/>
      <w:r w:rsidRPr="00664171">
        <w:rPr>
          <w:rFonts w:ascii="Arial Narrow" w:hAnsi="Arial Narrow"/>
          <w:lang w:val="sk-SK"/>
        </w:rPr>
        <w:t>predfinancovania</w:t>
      </w:r>
      <w:proofErr w:type="spellEnd"/>
      <w:r w:rsidRPr="00664171">
        <w:rPr>
          <w:rFonts w:ascii="Arial Narrow" w:hAnsi="Arial Narrow"/>
          <w:lang w:val="sk-SK"/>
        </w:rPr>
        <w:t xml:space="preserve"> postupom </w:t>
      </w:r>
      <w:r w:rsidRPr="00900AF8">
        <w:rPr>
          <w:rFonts w:ascii="Arial Narrow" w:hAnsi="Arial Narrow"/>
          <w:lang w:val="sk-SK"/>
        </w:rPr>
        <w:t xml:space="preserve">podľa </w:t>
      </w:r>
      <w:r>
        <w:rPr>
          <w:rFonts w:ascii="Arial Narrow" w:hAnsi="Arial Narrow"/>
          <w:lang w:val="sk-SK"/>
        </w:rPr>
        <w:t xml:space="preserve">článku </w:t>
      </w:r>
      <w:r w:rsidRPr="00900AF8">
        <w:rPr>
          <w:rFonts w:ascii="Arial Narrow" w:hAnsi="Arial Narrow"/>
          <w:lang w:val="sk-SK"/>
        </w:rPr>
        <w:t>14 VZP.</w:t>
      </w:r>
      <w:r w:rsidRPr="00900AF8">
        <w:rPr>
          <w:rFonts w:ascii="Arial Narrow" w:hAnsi="Arial Narrow" w:cs="Times New Roman"/>
          <w:sz w:val="24"/>
          <w:szCs w:val="24"/>
          <w:lang w:val="sk-SK"/>
        </w:rPr>
        <w:t xml:space="preserve"> </w:t>
      </w:r>
    </w:p>
    <w:p w14:paraId="4DDD8A62" w14:textId="77777777" w:rsidR="00147F8D"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Prijímateľ vráti </w:t>
      </w:r>
      <w:r>
        <w:rPr>
          <w:rFonts w:ascii="Arial Narrow" w:hAnsi="Arial Narrow"/>
          <w:shd w:val="clear" w:color="auto" w:fill="FFFFFF"/>
          <w:lang w:val="sk-SK"/>
        </w:rPr>
        <w:t xml:space="preserve">nezúčtované </w:t>
      </w:r>
      <w:proofErr w:type="spellStart"/>
      <w:r>
        <w:rPr>
          <w:rFonts w:ascii="Arial Narrow" w:hAnsi="Arial Narrow"/>
          <w:shd w:val="clear" w:color="auto" w:fill="FFFFFF"/>
          <w:lang w:val="sk-SK"/>
        </w:rPr>
        <w:t>predfinancovanie</w:t>
      </w:r>
      <w:proofErr w:type="spellEnd"/>
      <w:r>
        <w:rPr>
          <w:rFonts w:ascii="Arial Narrow" w:hAnsi="Arial Narrow"/>
          <w:shd w:val="clear" w:color="auto" w:fill="FFFFFF"/>
          <w:lang w:val="sk-SK"/>
        </w:rPr>
        <w:t xml:space="preserve">, resp. </w:t>
      </w:r>
      <w:r w:rsidRPr="00056520">
        <w:rPr>
          <w:rFonts w:ascii="Arial Narrow" w:hAnsi="Arial Narrow"/>
          <w:shd w:val="clear" w:color="auto" w:fill="FFFFFF"/>
          <w:lang w:val="sk-SK"/>
        </w:rPr>
        <w:t>nezúčtovan</w:t>
      </w:r>
      <w:r>
        <w:rPr>
          <w:rFonts w:ascii="Arial Narrow" w:hAnsi="Arial Narrow"/>
          <w:shd w:val="clear" w:color="auto" w:fill="FFFFFF"/>
          <w:lang w:val="sk-SK"/>
        </w:rPr>
        <w:t>ú časť</w:t>
      </w:r>
      <w:r w:rsidRPr="00056520">
        <w:rPr>
          <w:rFonts w:ascii="Arial Narrow" w:hAnsi="Arial Narrow"/>
          <w:shd w:val="clear" w:color="auto" w:fill="FFFFFF"/>
          <w:lang w:val="sk-SK"/>
        </w:rPr>
        <w:t xml:space="preserve"> </w:t>
      </w:r>
      <w:proofErr w:type="spellStart"/>
      <w:r w:rsidRPr="00056520">
        <w:rPr>
          <w:rFonts w:ascii="Arial Narrow" w:hAnsi="Arial Narrow"/>
          <w:shd w:val="clear" w:color="auto" w:fill="FFFFFF"/>
          <w:lang w:val="sk-SK"/>
        </w:rPr>
        <w:t>predfinancovania</w:t>
      </w:r>
      <w:proofErr w:type="spellEnd"/>
      <w:r w:rsidRPr="00056520">
        <w:rPr>
          <w:rFonts w:ascii="Arial Narrow" w:hAnsi="Arial Narrow"/>
          <w:shd w:val="clear" w:color="auto" w:fill="FFFFFF"/>
          <w:lang w:val="sk-SK"/>
        </w:rPr>
        <w:t xml:space="preserve"> </w:t>
      </w:r>
      <w:r w:rsidRPr="00900AF8">
        <w:rPr>
          <w:rFonts w:ascii="Arial Narrow" w:hAnsi="Arial Narrow"/>
          <w:lang w:val="sk-SK"/>
        </w:rPr>
        <w:t>na účet Vykonávateľa, a to</w:t>
      </w:r>
      <w:r w:rsidRPr="00056520">
        <w:rPr>
          <w:rFonts w:ascii="Arial Narrow" w:hAnsi="Arial Narrow"/>
          <w:shd w:val="clear" w:color="auto" w:fill="FFFFFF"/>
          <w:lang w:val="sk-SK"/>
        </w:rPr>
        <w:t xml:space="preserve"> v priebehu rozpočtového roka na výdavkový účet V</w:t>
      </w:r>
      <w:r>
        <w:rPr>
          <w:rFonts w:ascii="Arial Narrow" w:hAnsi="Arial Narrow"/>
          <w:shd w:val="clear" w:color="auto" w:fill="FFFFFF"/>
          <w:lang w:val="sk-SK"/>
        </w:rPr>
        <w:t>ykonávateľa</w:t>
      </w:r>
      <w:r w:rsidRPr="00056520">
        <w:rPr>
          <w:rFonts w:ascii="Arial Narrow" w:hAnsi="Arial Narrow"/>
          <w:shd w:val="clear" w:color="auto" w:fill="FFFFFF"/>
          <w:lang w:val="sk-SK"/>
        </w:rPr>
        <w:t xml:space="preserve"> </w:t>
      </w:r>
      <w:r>
        <w:rPr>
          <w:rFonts w:ascii="Arial Narrow" w:hAnsi="Arial Narrow"/>
          <w:shd w:val="clear" w:color="auto" w:fill="FFFFFF"/>
          <w:lang w:val="sk-SK"/>
        </w:rPr>
        <w:t>a</w:t>
      </w:r>
      <w:r w:rsidRPr="00056520">
        <w:rPr>
          <w:rFonts w:ascii="Arial Narrow" w:hAnsi="Arial Narrow"/>
          <w:shd w:val="clear" w:color="auto" w:fill="FFFFFF"/>
          <w:lang w:val="sk-SK"/>
        </w:rPr>
        <w:t xml:space="preserve"> z predchádzajúceho rok</w:t>
      </w:r>
      <w:r>
        <w:rPr>
          <w:rFonts w:ascii="Arial Narrow" w:hAnsi="Arial Narrow"/>
          <w:shd w:val="clear" w:color="auto" w:fill="FFFFFF"/>
          <w:lang w:val="sk-SK"/>
        </w:rPr>
        <w:t>a</w:t>
      </w:r>
      <w:r w:rsidRPr="00056520">
        <w:rPr>
          <w:rFonts w:ascii="Arial Narrow" w:hAnsi="Arial Narrow"/>
          <w:shd w:val="clear" w:color="auto" w:fill="FFFFFF"/>
          <w:lang w:val="sk-SK"/>
        </w:rPr>
        <w:t xml:space="preserve"> na príjmový účet Vykonávateľa.</w:t>
      </w:r>
      <w:r>
        <w:rPr>
          <w:rFonts w:ascii="Arial Narrow" w:hAnsi="Arial Narrow"/>
          <w:shd w:val="clear" w:color="auto" w:fill="FFFFFF"/>
          <w:lang w:val="sk-SK"/>
        </w:rPr>
        <w:t xml:space="preserve"> </w:t>
      </w:r>
      <w:r w:rsidRPr="003A1F4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w:t>
      </w:r>
      <w:r>
        <w:rPr>
          <w:rFonts w:ascii="Arial Narrow" w:hAnsi="Arial Narrow"/>
          <w:lang w:val="sk-SK"/>
        </w:rPr>
        <w:t> </w:t>
      </w:r>
      <w:r w:rsidRPr="003A1F46">
        <w:rPr>
          <w:rFonts w:ascii="Arial Narrow" w:hAnsi="Arial Narrow"/>
          <w:lang w:val="sk-SK"/>
        </w:rPr>
        <w:t>vrátenie</w:t>
      </w:r>
      <w:r>
        <w:rPr>
          <w:rFonts w:ascii="Arial Narrow" w:hAnsi="Arial Narrow"/>
          <w:lang w:val="sk-SK"/>
        </w:rPr>
        <w:t xml:space="preserve"> podľa článku 14 VZP</w:t>
      </w:r>
      <w:r w:rsidRPr="003A1F46">
        <w:rPr>
          <w:rFonts w:ascii="Arial Narrow" w:hAnsi="Arial Narrow"/>
          <w:lang w:val="sk-SK"/>
        </w:rPr>
        <w:t>.</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1" w:name="_Toc137639161"/>
      <w:r w:rsidRPr="008E7CF3">
        <w:t>Článok 17b. Systém zálohových platieb</w:t>
      </w:r>
      <w:bookmarkEnd w:id="21"/>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474040D2" w:rsidR="00466367" w:rsidRPr="006104D7"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0703A144" w14:textId="77777777" w:rsidR="00A76907" w:rsidRPr="00C56A74" w:rsidRDefault="00A76907" w:rsidP="006104D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2" w:name="_Toc137639162"/>
      <w:r w:rsidRPr="008E7CF3">
        <w:t>Článok 17c. Systém refundácie</w:t>
      </w:r>
      <w:bookmarkEnd w:id="22"/>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5F23D7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40683F">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916C" w14:textId="77777777" w:rsidR="00282452" w:rsidRDefault="00282452" w:rsidP="007F765E">
      <w:r>
        <w:separator/>
      </w:r>
    </w:p>
  </w:endnote>
  <w:endnote w:type="continuationSeparator" w:id="0">
    <w:p w14:paraId="7233FC79" w14:textId="77777777" w:rsidR="00282452" w:rsidRDefault="00282452" w:rsidP="007F765E">
      <w:r>
        <w:continuationSeparator/>
      </w:r>
    </w:p>
  </w:endnote>
  <w:endnote w:type="continuationNotice" w:id="1">
    <w:p w14:paraId="20997744" w14:textId="77777777" w:rsidR="00282452" w:rsidRDefault="00282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51E13591" w:rsidR="00E1432C" w:rsidRPr="007F765E" w:rsidRDefault="00E1432C">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6104D7" w:rsidRPr="006104D7">
          <w:rPr>
            <w:rFonts w:ascii="Arial Narrow" w:hAnsi="Arial Narrow"/>
            <w:noProof/>
            <w:sz w:val="22"/>
            <w:lang w:val="sk-SK"/>
          </w:rPr>
          <w:t>13</w:t>
        </w:r>
        <w:r w:rsidRPr="007F765E">
          <w:rPr>
            <w:rFonts w:ascii="Arial Narrow" w:hAnsi="Arial Narrow"/>
            <w:sz w:val="22"/>
          </w:rPr>
          <w:fldChar w:fldCharType="end"/>
        </w:r>
      </w:p>
    </w:sdtContent>
  </w:sdt>
  <w:p w14:paraId="2D847DBD" w14:textId="77777777" w:rsidR="00E1432C" w:rsidRDefault="00E143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43B9" w14:textId="77777777" w:rsidR="00282452" w:rsidRDefault="00282452" w:rsidP="007F765E">
      <w:r>
        <w:separator/>
      </w:r>
    </w:p>
  </w:footnote>
  <w:footnote w:type="continuationSeparator" w:id="0">
    <w:p w14:paraId="0391B6D3" w14:textId="77777777" w:rsidR="00282452" w:rsidRDefault="00282452" w:rsidP="007F765E">
      <w:r>
        <w:continuationSeparator/>
      </w:r>
    </w:p>
  </w:footnote>
  <w:footnote w:type="continuationNotice" w:id="1">
    <w:p w14:paraId="39D84B41" w14:textId="77777777" w:rsidR="00282452" w:rsidRDefault="00282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8EA" w14:textId="77777777" w:rsidR="00E1432C" w:rsidRDefault="002F39AF" w:rsidP="002F39AF">
    <w:pPr>
      <w:pStyle w:val="Hlavika"/>
      <w:jc w:val="center"/>
    </w:pPr>
    <w:r w:rsidRPr="00173DF0">
      <w:rPr>
        <w:noProof/>
        <w:lang w:val="sk-SK" w:eastAsia="sk-SK"/>
      </w:rPr>
      <w:drawing>
        <wp:inline distT="0" distB="0" distL="0" distR="0" wp14:anchorId="5F808758" wp14:editId="320556E8">
          <wp:extent cx="5760720" cy="784860"/>
          <wp:effectExtent l="0" t="0" r="0" b="0"/>
          <wp:docPr id="2" name="Obrázok 2"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Obrázok, na ktorom je snímka obrazovky, text, rad&#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l="-2" t="22487" r="-1025" b="22620"/>
                  <a:stretch>
                    <a:fillRect/>
                  </a:stretch>
                </pic:blipFill>
                <pic:spPr bwMode="auto">
                  <a:xfrm>
                    <a:off x="0" y="0"/>
                    <a:ext cx="5760720" cy="784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CDBB" w14:textId="79672F8B" w:rsidR="0040683F" w:rsidRPr="0040683F" w:rsidRDefault="0040683F" w:rsidP="004068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82812314">
    <w:abstractNumId w:val="6"/>
  </w:num>
  <w:num w:numId="2" w16cid:durableId="1631931536">
    <w:abstractNumId w:val="46"/>
  </w:num>
  <w:num w:numId="3" w16cid:durableId="387457754">
    <w:abstractNumId w:val="22"/>
  </w:num>
  <w:num w:numId="4" w16cid:durableId="9375786">
    <w:abstractNumId w:val="37"/>
  </w:num>
  <w:num w:numId="5" w16cid:durableId="243926125">
    <w:abstractNumId w:val="25"/>
  </w:num>
  <w:num w:numId="6" w16cid:durableId="891814534">
    <w:abstractNumId w:val="28"/>
  </w:num>
  <w:num w:numId="7" w16cid:durableId="54552828">
    <w:abstractNumId w:val="14"/>
  </w:num>
  <w:num w:numId="8" w16cid:durableId="1020551120">
    <w:abstractNumId w:val="10"/>
  </w:num>
  <w:num w:numId="9" w16cid:durableId="640965071">
    <w:abstractNumId w:val="18"/>
  </w:num>
  <w:num w:numId="10" w16cid:durableId="848328373">
    <w:abstractNumId w:val="12"/>
  </w:num>
  <w:num w:numId="11" w16cid:durableId="2066637786">
    <w:abstractNumId w:val="16"/>
  </w:num>
  <w:num w:numId="12" w16cid:durableId="1179009143">
    <w:abstractNumId w:val="23"/>
  </w:num>
  <w:num w:numId="13" w16cid:durableId="1795322856">
    <w:abstractNumId w:val="0"/>
  </w:num>
  <w:num w:numId="14" w16cid:durableId="1652560814">
    <w:abstractNumId w:val="39"/>
  </w:num>
  <w:num w:numId="15" w16cid:durableId="131140095">
    <w:abstractNumId w:val="45"/>
  </w:num>
  <w:num w:numId="16" w16cid:durableId="619455278">
    <w:abstractNumId w:val="27"/>
  </w:num>
  <w:num w:numId="17" w16cid:durableId="1028143280">
    <w:abstractNumId w:val="29"/>
  </w:num>
  <w:num w:numId="18" w16cid:durableId="846990899">
    <w:abstractNumId w:val="21"/>
  </w:num>
  <w:num w:numId="19" w16cid:durableId="775518034">
    <w:abstractNumId w:val="35"/>
  </w:num>
  <w:num w:numId="20" w16cid:durableId="405566801">
    <w:abstractNumId w:val="30"/>
  </w:num>
  <w:num w:numId="21" w16cid:durableId="1724058339">
    <w:abstractNumId w:val="5"/>
  </w:num>
  <w:num w:numId="22" w16cid:durableId="50275107">
    <w:abstractNumId w:val="15"/>
  </w:num>
  <w:num w:numId="23" w16cid:durableId="2015381562">
    <w:abstractNumId w:val="4"/>
  </w:num>
  <w:num w:numId="24" w16cid:durableId="1181167221">
    <w:abstractNumId w:val="32"/>
  </w:num>
  <w:num w:numId="25" w16cid:durableId="317074027">
    <w:abstractNumId w:val="11"/>
  </w:num>
  <w:num w:numId="26" w16cid:durableId="1575122358">
    <w:abstractNumId w:val="24"/>
  </w:num>
  <w:num w:numId="27" w16cid:durableId="1872457544">
    <w:abstractNumId w:val="26"/>
  </w:num>
  <w:num w:numId="28" w16cid:durableId="1700623956">
    <w:abstractNumId w:val="41"/>
  </w:num>
  <w:num w:numId="29" w16cid:durableId="559750867">
    <w:abstractNumId w:val="36"/>
  </w:num>
  <w:num w:numId="30" w16cid:durableId="1886529252">
    <w:abstractNumId w:val="40"/>
  </w:num>
  <w:num w:numId="31" w16cid:durableId="2099210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4866463">
    <w:abstractNumId w:val="34"/>
  </w:num>
  <w:num w:numId="33" w16cid:durableId="485321105">
    <w:abstractNumId w:val="2"/>
  </w:num>
  <w:num w:numId="34" w16cid:durableId="523446218">
    <w:abstractNumId w:val="13"/>
  </w:num>
  <w:num w:numId="35" w16cid:durableId="1212158255">
    <w:abstractNumId w:val="33"/>
  </w:num>
  <w:num w:numId="36" w16cid:durableId="151604873">
    <w:abstractNumId w:val="20"/>
  </w:num>
  <w:num w:numId="37" w16cid:durableId="2088065654">
    <w:abstractNumId w:val="38"/>
  </w:num>
  <w:num w:numId="38" w16cid:durableId="387462189">
    <w:abstractNumId w:val="19"/>
  </w:num>
  <w:num w:numId="39" w16cid:durableId="1386023885">
    <w:abstractNumId w:val="7"/>
  </w:num>
  <w:num w:numId="40" w16cid:durableId="771053330">
    <w:abstractNumId w:val="31"/>
  </w:num>
  <w:num w:numId="41" w16cid:durableId="1012418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6427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4271976">
    <w:abstractNumId w:val="42"/>
  </w:num>
  <w:num w:numId="44" w16cid:durableId="560022329">
    <w:abstractNumId w:val="9"/>
  </w:num>
  <w:num w:numId="45" w16cid:durableId="1264724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967469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8687344">
    <w:abstractNumId w:val="9"/>
  </w:num>
  <w:num w:numId="48" w16cid:durableId="2050765650">
    <w:abstractNumId w:val="1"/>
  </w:num>
  <w:num w:numId="49" w16cid:durableId="24603732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NKgFAHtJv0UtAAAA"/>
  </w:docVars>
  <w:rsids>
    <w:rsidRoot w:val="00EC7CAF"/>
    <w:rsid w:val="00002177"/>
    <w:rsid w:val="00002A8D"/>
    <w:rsid w:val="00002E7E"/>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51B0"/>
    <w:rsid w:val="00046825"/>
    <w:rsid w:val="00047191"/>
    <w:rsid w:val="00050C61"/>
    <w:rsid w:val="000521AB"/>
    <w:rsid w:val="00052891"/>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6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48E0"/>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5A6"/>
    <w:rsid w:val="00125A5A"/>
    <w:rsid w:val="001265FA"/>
    <w:rsid w:val="0012685C"/>
    <w:rsid w:val="00127960"/>
    <w:rsid w:val="00127B3A"/>
    <w:rsid w:val="00130B2A"/>
    <w:rsid w:val="00131BC2"/>
    <w:rsid w:val="00134D09"/>
    <w:rsid w:val="00134D27"/>
    <w:rsid w:val="00134D98"/>
    <w:rsid w:val="00134E43"/>
    <w:rsid w:val="001353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8D"/>
    <w:rsid w:val="00147FE7"/>
    <w:rsid w:val="0015229C"/>
    <w:rsid w:val="001523E0"/>
    <w:rsid w:val="00152916"/>
    <w:rsid w:val="00152B21"/>
    <w:rsid w:val="00153681"/>
    <w:rsid w:val="0015554C"/>
    <w:rsid w:val="00155CF7"/>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67E11"/>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136D"/>
    <w:rsid w:val="001E60C3"/>
    <w:rsid w:val="001E61BB"/>
    <w:rsid w:val="001F17E7"/>
    <w:rsid w:val="001F2244"/>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4C9A"/>
    <w:rsid w:val="00275B36"/>
    <w:rsid w:val="00275DF1"/>
    <w:rsid w:val="00280386"/>
    <w:rsid w:val="0028118F"/>
    <w:rsid w:val="0028143D"/>
    <w:rsid w:val="0028172A"/>
    <w:rsid w:val="00282452"/>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9AF"/>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0EC6"/>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111"/>
    <w:rsid w:val="003345AD"/>
    <w:rsid w:val="00334F81"/>
    <w:rsid w:val="003352B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9D1"/>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9C"/>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99E"/>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68C7"/>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683F"/>
    <w:rsid w:val="00407BFF"/>
    <w:rsid w:val="00410D6F"/>
    <w:rsid w:val="00411477"/>
    <w:rsid w:val="0041170A"/>
    <w:rsid w:val="00411CBC"/>
    <w:rsid w:val="00411D5F"/>
    <w:rsid w:val="00411DC5"/>
    <w:rsid w:val="004120B3"/>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2C92"/>
    <w:rsid w:val="004535FF"/>
    <w:rsid w:val="0045361C"/>
    <w:rsid w:val="00454835"/>
    <w:rsid w:val="00455846"/>
    <w:rsid w:val="00456737"/>
    <w:rsid w:val="004572F2"/>
    <w:rsid w:val="00457B37"/>
    <w:rsid w:val="00460B3F"/>
    <w:rsid w:val="004618C3"/>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17F1"/>
    <w:rsid w:val="004B3574"/>
    <w:rsid w:val="004B47EA"/>
    <w:rsid w:val="004B7417"/>
    <w:rsid w:val="004B7A22"/>
    <w:rsid w:val="004B7ABB"/>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4F31"/>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670C"/>
    <w:rsid w:val="005771A2"/>
    <w:rsid w:val="005772CD"/>
    <w:rsid w:val="0057751D"/>
    <w:rsid w:val="0057782B"/>
    <w:rsid w:val="00577AC7"/>
    <w:rsid w:val="00577FCD"/>
    <w:rsid w:val="00581858"/>
    <w:rsid w:val="00581B4A"/>
    <w:rsid w:val="00581D95"/>
    <w:rsid w:val="00581F61"/>
    <w:rsid w:val="005853BE"/>
    <w:rsid w:val="00585FC9"/>
    <w:rsid w:val="005879EF"/>
    <w:rsid w:val="0059148B"/>
    <w:rsid w:val="005917B2"/>
    <w:rsid w:val="00591B96"/>
    <w:rsid w:val="00592B79"/>
    <w:rsid w:val="005942AA"/>
    <w:rsid w:val="00594A98"/>
    <w:rsid w:val="005952E7"/>
    <w:rsid w:val="00595F9C"/>
    <w:rsid w:val="005973DE"/>
    <w:rsid w:val="0059795D"/>
    <w:rsid w:val="00597E4D"/>
    <w:rsid w:val="005A1B18"/>
    <w:rsid w:val="005A294B"/>
    <w:rsid w:val="005A3224"/>
    <w:rsid w:val="005A33C6"/>
    <w:rsid w:val="005A38FE"/>
    <w:rsid w:val="005A41B9"/>
    <w:rsid w:val="005A4C61"/>
    <w:rsid w:val="005A5010"/>
    <w:rsid w:val="005A51ED"/>
    <w:rsid w:val="005A7803"/>
    <w:rsid w:val="005A7891"/>
    <w:rsid w:val="005B33E7"/>
    <w:rsid w:val="005B4163"/>
    <w:rsid w:val="005B502C"/>
    <w:rsid w:val="005B5423"/>
    <w:rsid w:val="005B5567"/>
    <w:rsid w:val="005B6749"/>
    <w:rsid w:val="005C0BDD"/>
    <w:rsid w:val="005C0E04"/>
    <w:rsid w:val="005C22AB"/>
    <w:rsid w:val="005C2652"/>
    <w:rsid w:val="005C3CF4"/>
    <w:rsid w:val="005C463E"/>
    <w:rsid w:val="005C6B67"/>
    <w:rsid w:val="005D236E"/>
    <w:rsid w:val="005D2F83"/>
    <w:rsid w:val="005D38E7"/>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6DB"/>
    <w:rsid w:val="00606FE5"/>
    <w:rsid w:val="006104D7"/>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1B6"/>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4ECA"/>
    <w:rsid w:val="006B65B7"/>
    <w:rsid w:val="006B6B65"/>
    <w:rsid w:val="006B7A05"/>
    <w:rsid w:val="006C173F"/>
    <w:rsid w:val="006C178D"/>
    <w:rsid w:val="006C1D0C"/>
    <w:rsid w:val="006C351A"/>
    <w:rsid w:val="006C4E35"/>
    <w:rsid w:val="006C53C2"/>
    <w:rsid w:val="006C5751"/>
    <w:rsid w:val="006C6414"/>
    <w:rsid w:val="006C6EEF"/>
    <w:rsid w:val="006D14E6"/>
    <w:rsid w:val="006D1DEA"/>
    <w:rsid w:val="006D37FD"/>
    <w:rsid w:val="006D3A82"/>
    <w:rsid w:val="006D463A"/>
    <w:rsid w:val="006D4A2A"/>
    <w:rsid w:val="006E0094"/>
    <w:rsid w:val="006E0C7B"/>
    <w:rsid w:val="006E0E49"/>
    <w:rsid w:val="006E16A2"/>
    <w:rsid w:val="006E1DCA"/>
    <w:rsid w:val="006E1DCB"/>
    <w:rsid w:val="006E2148"/>
    <w:rsid w:val="006E3D00"/>
    <w:rsid w:val="006E3D2E"/>
    <w:rsid w:val="006E3E54"/>
    <w:rsid w:val="006E44D9"/>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0F69"/>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5B0"/>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629"/>
    <w:rsid w:val="00776937"/>
    <w:rsid w:val="00776DEB"/>
    <w:rsid w:val="0078027B"/>
    <w:rsid w:val="0078146D"/>
    <w:rsid w:val="00782E04"/>
    <w:rsid w:val="007832F0"/>
    <w:rsid w:val="00783F22"/>
    <w:rsid w:val="00784A23"/>
    <w:rsid w:val="007871E4"/>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8E4"/>
    <w:rsid w:val="007A2CF7"/>
    <w:rsid w:val="007A3819"/>
    <w:rsid w:val="007A7318"/>
    <w:rsid w:val="007B01E1"/>
    <w:rsid w:val="007B0A55"/>
    <w:rsid w:val="007B224A"/>
    <w:rsid w:val="007B33CE"/>
    <w:rsid w:val="007B3CC9"/>
    <w:rsid w:val="007B3EE3"/>
    <w:rsid w:val="007B61FF"/>
    <w:rsid w:val="007B6A8D"/>
    <w:rsid w:val="007C0D6B"/>
    <w:rsid w:val="007C14E2"/>
    <w:rsid w:val="007C1855"/>
    <w:rsid w:val="007C1F46"/>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01C"/>
    <w:rsid w:val="007E6F6A"/>
    <w:rsid w:val="007E73B3"/>
    <w:rsid w:val="007E7472"/>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484"/>
    <w:rsid w:val="00812550"/>
    <w:rsid w:val="00813329"/>
    <w:rsid w:val="00813F23"/>
    <w:rsid w:val="00814056"/>
    <w:rsid w:val="0081471D"/>
    <w:rsid w:val="008151CC"/>
    <w:rsid w:val="0081624C"/>
    <w:rsid w:val="0081650D"/>
    <w:rsid w:val="00816E7E"/>
    <w:rsid w:val="0081753C"/>
    <w:rsid w:val="0081763C"/>
    <w:rsid w:val="008206B9"/>
    <w:rsid w:val="0082262B"/>
    <w:rsid w:val="0082461F"/>
    <w:rsid w:val="008248E6"/>
    <w:rsid w:val="0082590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4DE"/>
    <w:rsid w:val="008426EB"/>
    <w:rsid w:val="00842F05"/>
    <w:rsid w:val="00844234"/>
    <w:rsid w:val="00845198"/>
    <w:rsid w:val="00845295"/>
    <w:rsid w:val="00845BD3"/>
    <w:rsid w:val="008467B6"/>
    <w:rsid w:val="00847305"/>
    <w:rsid w:val="00850BDD"/>
    <w:rsid w:val="00850F69"/>
    <w:rsid w:val="00851BE4"/>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3D94"/>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04387"/>
    <w:rsid w:val="00905529"/>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59D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4DE7"/>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3C3F"/>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8DA"/>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4B2"/>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758AC"/>
    <w:rsid w:val="00A76907"/>
    <w:rsid w:val="00A77493"/>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6E5"/>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C738B"/>
    <w:rsid w:val="00AC7B61"/>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06F1D"/>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360"/>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14C"/>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1AB"/>
    <w:rsid w:val="00C8699C"/>
    <w:rsid w:val="00C87E3D"/>
    <w:rsid w:val="00C90078"/>
    <w:rsid w:val="00C90542"/>
    <w:rsid w:val="00C90B40"/>
    <w:rsid w:val="00C91642"/>
    <w:rsid w:val="00C9192E"/>
    <w:rsid w:val="00C92F36"/>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4BDB"/>
    <w:rsid w:val="00CC53D8"/>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E781E"/>
    <w:rsid w:val="00CF1739"/>
    <w:rsid w:val="00CF18AD"/>
    <w:rsid w:val="00CF1976"/>
    <w:rsid w:val="00CF32F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0C52"/>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396F"/>
    <w:rsid w:val="00D244E3"/>
    <w:rsid w:val="00D259E4"/>
    <w:rsid w:val="00D261F6"/>
    <w:rsid w:val="00D26ADC"/>
    <w:rsid w:val="00D271F6"/>
    <w:rsid w:val="00D27C7E"/>
    <w:rsid w:val="00D3062E"/>
    <w:rsid w:val="00D329C2"/>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4D8D"/>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5F5"/>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0A5D"/>
    <w:rsid w:val="00DE1026"/>
    <w:rsid w:val="00DE15E3"/>
    <w:rsid w:val="00DE17DA"/>
    <w:rsid w:val="00DE18F1"/>
    <w:rsid w:val="00DE2ABC"/>
    <w:rsid w:val="00DE6276"/>
    <w:rsid w:val="00DE66E7"/>
    <w:rsid w:val="00DE717F"/>
    <w:rsid w:val="00DF0902"/>
    <w:rsid w:val="00DF1197"/>
    <w:rsid w:val="00DF1F11"/>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5197"/>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0B60"/>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6D2C"/>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0CF8"/>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4B4E"/>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1BE"/>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82B"/>
    <w:rsid w:val="00FD4A1E"/>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7ACEED"/>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9" ma:contentTypeDescription="Umožňuje vytvoriť nový dokument." ma:contentTypeScope="" ma:versionID="4b1bd19bd0da86263fdef105d4815b13">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e14bb1d9cd61fd9d924966ed2b0eef41"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E3AD7-52FE-470B-AD84-50846507A373}">
  <ds:schemaRefs>
    <ds:schemaRef ds:uri="http://schemas.openxmlformats.org/officeDocument/2006/bibliography"/>
  </ds:schemaRefs>
</ds:datastoreItem>
</file>

<file path=customXml/itemProps3.xml><?xml version="1.0" encoding="utf-8"?>
<ds:datastoreItem xmlns:ds="http://schemas.openxmlformats.org/officeDocument/2006/customXml" ds:itemID="{66FD48E9-BA43-4AEB-B69B-A56F0CA5FCE5}"/>
</file>

<file path=customXml/itemProps4.xml><?xml version="1.0" encoding="utf-8"?>
<ds:datastoreItem xmlns:ds="http://schemas.openxmlformats.org/officeDocument/2006/customXml" ds:itemID="{BF024534-2E6E-4426-A6D8-19BC7AE84204}"/>
</file>

<file path=customXml/itemProps5.xml><?xml version="1.0" encoding="utf-8"?>
<ds:datastoreItem xmlns:ds="http://schemas.openxmlformats.org/officeDocument/2006/customXml" ds:itemID="{57D9440C-7BC0-4AB1-90AF-D7AA5D67E406}"/>
</file>

<file path=docProps/app.xml><?xml version="1.0" encoding="utf-8"?>
<Properties xmlns="http://schemas.openxmlformats.org/officeDocument/2006/extended-properties" xmlns:vt="http://schemas.openxmlformats.org/officeDocument/2006/docPropsVTypes">
  <Template>Normal.dotm</Template>
  <TotalTime>0</TotalTime>
  <Pages>31</Pages>
  <Words>19969</Words>
  <Characters>113827</Characters>
  <Application>Microsoft Office Word</Application>
  <DocSecurity>0</DocSecurity>
  <Lines>948</Lines>
  <Paragraphs>267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2024-06-11T10:23:00Z</dcterms:created>
  <dcterms:modified xsi:type="dcterms:W3CDTF">2024-06-11T10:23:00Z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