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178D" w14:paraId="35883052" w14:textId="77777777" w:rsidTr="46391655">
        <w:tc>
          <w:tcPr>
            <w:tcW w:w="9212" w:type="dxa"/>
          </w:tcPr>
          <w:p w14:paraId="7C4377CD" w14:textId="77777777" w:rsidR="0019178D" w:rsidRPr="004D4B8C" w:rsidRDefault="0019178D" w:rsidP="1C3EB1C1">
            <w:pPr>
              <w:spacing w:before="120" w:after="100" w:afterAutospacing="1"/>
              <w:contextualSpacing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bookmarkStart w:id="0" w:name="_GoBack"/>
            <w:r w:rsidRPr="1C3EB1C1">
              <w:rPr>
                <w:rFonts w:ascii="Arial Narrow" w:eastAsia="Arial Narrow" w:hAnsi="Arial Narrow" w:cs="Arial Narrow"/>
                <w:b/>
                <w:bCs/>
              </w:rPr>
              <w:t>Súhlas</w:t>
            </w:r>
          </w:p>
          <w:p w14:paraId="1DA542C5" w14:textId="1DCB3107" w:rsidR="0019178D" w:rsidRPr="004D4B8C" w:rsidRDefault="0019178D" w:rsidP="1C3EB1C1">
            <w:pPr>
              <w:spacing w:before="120" w:after="100" w:afterAutospacing="1"/>
              <w:contextualSpacing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46391655">
              <w:rPr>
                <w:rFonts w:ascii="Arial Narrow" w:eastAsia="Arial Narrow" w:hAnsi="Arial Narrow" w:cs="Arial Narrow"/>
                <w:b/>
                <w:bCs/>
              </w:rPr>
              <w:t>so spracovaním osobných údajov</w:t>
            </w:r>
          </w:p>
          <w:p w14:paraId="67FF470C" w14:textId="77777777" w:rsidR="0019178D" w:rsidRPr="004D4B8C" w:rsidRDefault="0019178D" w:rsidP="1C3EB1C1">
            <w:pPr>
              <w:spacing w:before="120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1C3EB1C1">
              <w:rPr>
                <w:rFonts w:ascii="Arial Narrow" w:eastAsia="Arial Narrow" w:hAnsi="Arial Narrow" w:cs="Arial Narrow"/>
                <w:b/>
                <w:bCs/>
              </w:rPr>
              <w:t>v zmysle § 13 ods. 1 písm. a) zák. č. 18/2018 Z. z. o ochrane osobných údajov (ďalej len „zákon o ochrane osobných údajov“)   a čl. 6 ods. 1 písm. a) Nariadenia Európskeho parlamentu a Rady (EÚ) 2016/679 z 27. apríla 2016 o ochrane fyzických osôb pri spracúvaní osobných údajov a o voľnom pohybe takýchto údajov (ďalej len „GDPR“)</w:t>
            </w:r>
          </w:p>
          <w:p w14:paraId="47557C23" w14:textId="77777777" w:rsidR="0019178D" w:rsidRDefault="0019178D" w:rsidP="1C3EB1C1">
            <w:pPr>
              <w:spacing w:before="120" w:after="100" w:afterAutospacing="1"/>
              <w:contextualSpacing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</w:p>
        </w:tc>
      </w:tr>
      <w:bookmarkEnd w:id="0"/>
    </w:tbl>
    <w:p w14:paraId="44B278F4" w14:textId="1DAA5A2A" w:rsidR="00A0312E" w:rsidRDefault="00A0312E" w:rsidP="1C3EB1C1">
      <w:pPr>
        <w:jc w:val="both"/>
        <w:rPr>
          <w:rFonts w:ascii="Arial Narrow" w:eastAsia="Arial Narrow" w:hAnsi="Arial Narrow" w:cs="Arial Narrow"/>
        </w:rPr>
      </w:pPr>
    </w:p>
    <w:p w14:paraId="79771CA3" w14:textId="77777777" w:rsidR="00C20230" w:rsidRDefault="00C20230" w:rsidP="1C3EB1C1">
      <w:pPr>
        <w:spacing w:after="0"/>
        <w:jc w:val="center"/>
        <w:rPr>
          <w:rStyle w:val="normaltextrun"/>
          <w:rFonts w:ascii="Arial Narrow" w:eastAsia="Arial Narrow" w:hAnsi="Arial Narrow" w:cs="Arial Narrow"/>
          <w:b/>
          <w:bCs/>
          <w:color w:val="000000"/>
          <w:shd w:val="clear" w:color="auto" w:fill="FFFFFF"/>
        </w:rPr>
      </w:pPr>
      <w:r w:rsidRPr="1C3EB1C1">
        <w:rPr>
          <w:rFonts w:ascii="Arial Narrow" w:eastAsia="Arial Narrow" w:hAnsi="Arial Narrow" w:cs="Arial Narrow"/>
          <w:b/>
          <w:bCs/>
        </w:rPr>
        <w:t xml:space="preserve">Súhlas so spracovaním osobných údajov pre účely </w:t>
      </w:r>
      <w:r w:rsidRPr="1C3EB1C1">
        <w:rPr>
          <w:rStyle w:val="normaltextrun"/>
          <w:rFonts w:ascii="Arial Narrow" w:eastAsia="Arial Narrow" w:hAnsi="Arial Narrow" w:cs="Arial Narrow"/>
          <w:b/>
          <w:bCs/>
          <w:color w:val="000000"/>
          <w:shd w:val="clear" w:color="auto" w:fill="FFFFFF"/>
        </w:rPr>
        <w:t xml:space="preserve">poskytnutia prostriedkov mechanizmu </w:t>
      </w:r>
    </w:p>
    <w:p w14:paraId="699289D4" w14:textId="77777777" w:rsidR="00C20230" w:rsidRDefault="00C20230" w:rsidP="1C3EB1C1">
      <w:pPr>
        <w:spacing w:after="0"/>
        <w:jc w:val="center"/>
        <w:rPr>
          <w:rStyle w:val="normaltextrun"/>
          <w:rFonts w:ascii="Arial Narrow" w:eastAsia="Arial Narrow" w:hAnsi="Arial Narrow" w:cs="Arial Narrow"/>
          <w:b/>
          <w:bCs/>
          <w:color w:val="000000"/>
          <w:shd w:val="clear" w:color="auto" w:fill="FFFFFF"/>
        </w:rPr>
      </w:pPr>
      <w:r w:rsidRPr="1C3EB1C1">
        <w:rPr>
          <w:rStyle w:val="normaltextrun"/>
          <w:rFonts w:ascii="Arial Narrow" w:eastAsia="Arial Narrow" w:hAnsi="Arial Narrow" w:cs="Arial Narrow"/>
          <w:b/>
          <w:bCs/>
          <w:color w:val="000000"/>
          <w:shd w:val="clear" w:color="auto" w:fill="FFFFFF"/>
        </w:rPr>
        <w:t>na podporu obnovy a odolnosti</w:t>
      </w:r>
    </w:p>
    <w:p w14:paraId="35BE8A85" w14:textId="77777777" w:rsidR="00C20230" w:rsidRDefault="00C20230" w:rsidP="1C3EB1C1">
      <w:pPr>
        <w:spacing w:after="0"/>
        <w:jc w:val="center"/>
        <w:rPr>
          <w:rStyle w:val="normaltextrun"/>
          <w:rFonts w:ascii="Arial Narrow" w:eastAsia="Arial Narrow" w:hAnsi="Arial Narrow" w:cs="Arial Narrow"/>
          <w:b/>
          <w:bCs/>
          <w:color w:val="000000"/>
          <w:shd w:val="clear" w:color="auto" w:fill="FFFFFF"/>
        </w:rPr>
      </w:pPr>
    </w:p>
    <w:p w14:paraId="69D4D77F" w14:textId="77777777" w:rsidR="00C20230" w:rsidRPr="00AC7DFD" w:rsidRDefault="00C20230" w:rsidP="1C3EB1C1">
      <w:pPr>
        <w:spacing w:after="0"/>
        <w:jc w:val="center"/>
        <w:rPr>
          <w:rFonts w:ascii="Arial Narrow" w:eastAsia="Arial Narrow" w:hAnsi="Arial Narrow" w:cs="Arial Narrow"/>
          <w:b/>
          <w:bCs/>
        </w:rPr>
      </w:pPr>
    </w:p>
    <w:p w14:paraId="255C1268" w14:textId="77777777" w:rsidR="00C20230" w:rsidRPr="0005601D" w:rsidRDefault="00C20230" w:rsidP="1C3EB1C1">
      <w:pPr>
        <w:spacing w:after="0"/>
        <w:rPr>
          <w:rFonts w:ascii="Arial Narrow" w:eastAsia="Arial Narrow" w:hAnsi="Arial Narrow" w:cs="Arial Narrow"/>
          <w:color w:val="000000" w:themeColor="text1"/>
        </w:rPr>
      </w:pPr>
      <w:r w:rsidRPr="1C3EB1C1">
        <w:rPr>
          <w:rFonts w:ascii="Arial Narrow" w:eastAsia="Arial Narrow" w:hAnsi="Arial Narrow" w:cs="Arial Narrow"/>
          <w:color w:val="000000" w:themeColor="text1"/>
        </w:rPr>
        <w:t>Meno a priezvisko</w:t>
      </w:r>
    </w:p>
    <w:p w14:paraId="583AEF81" w14:textId="77777777" w:rsidR="00C20230" w:rsidRPr="0005601D" w:rsidRDefault="00C20230" w:rsidP="1C3EB1C1">
      <w:pPr>
        <w:spacing w:after="0"/>
        <w:rPr>
          <w:rFonts w:ascii="Arial Narrow" w:eastAsia="Arial Narrow" w:hAnsi="Arial Narrow" w:cs="Arial Narrow"/>
          <w:color w:val="000000" w:themeColor="text1"/>
        </w:rPr>
      </w:pPr>
      <w:r w:rsidRPr="1C3EB1C1">
        <w:rPr>
          <w:rFonts w:ascii="Arial Narrow" w:eastAsia="Arial Narrow" w:hAnsi="Arial Narrow" w:cs="Arial Narrow"/>
          <w:color w:val="000000" w:themeColor="text1"/>
        </w:rPr>
        <w:t xml:space="preserve">Dátum narodenia: </w:t>
      </w:r>
    </w:p>
    <w:p w14:paraId="68030BE4" w14:textId="77777777" w:rsidR="00C20230" w:rsidRPr="0005601D" w:rsidRDefault="00C20230" w:rsidP="1C3EB1C1">
      <w:pPr>
        <w:spacing w:after="0"/>
        <w:rPr>
          <w:rFonts w:ascii="Arial Narrow" w:eastAsia="Arial Narrow" w:hAnsi="Arial Narrow" w:cs="Arial Narrow"/>
          <w:color w:val="000000" w:themeColor="text1"/>
        </w:rPr>
      </w:pPr>
      <w:r w:rsidRPr="1C3EB1C1">
        <w:rPr>
          <w:rFonts w:ascii="Arial Narrow" w:eastAsia="Arial Narrow" w:hAnsi="Arial Narrow" w:cs="Arial Narrow"/>
          <w:color w:val="000000" w:themeColor="text1"/>
        </w:rPr>
        <w:t>Rodné číslo:</w:t>
      </w:r>
    </w:p>
    <w:p w14:paraId="57EC1679" w14:textId="77777777" w:rsidR="00C20230" w:rsidRPr="0005601D" w:rsidRDefault="00C20230" w:rsidP="1C3EB1C1">
      <w:pPr>
        <w:spacing w:after="0"/>
        <w:rPr>
          <w:rFonts w:ascii="Arial Narrow" w:eastAsia="Arial Narrow" w:hAnsi="Arial Narrow" w:cs="Arial Narrow"/>
          <w:color w:val="000000" w:themeColor="text1"/>
        </w:rPr>
      </w:pPr>
      <w:r w:rsidRPr="1C3EB1C1">
        <w:rPr>
          <w:rFonts w:ascii="Arial Narrow" w:eastAsia="Arial Narrow" w:hAnsi="Arial Narrow" w:cs="Arial Narrow"/>
          <w:color w:val="000000" w:themeColor="text1"/>
        </w:rPr>
        <w:t xml:space="preserve">Adresa trvalého pobytu: </w:t>
      </w:r>
    </w:p>
    <w:p w14:paraId="550C93A8" w14:textId="77777777" w:rsidR="00A7618F" w:rsidRPr="0005601D" w:rsidRDefault="00C20230" w:rsidP="1C3EB1C1">
      <w:pPr>
        <w:spacing w:after="0"/>
        <w:rPr>
          <w:rFonts w:ascii="Arial Narrow" w:eastAsia="Arial Narrow" w:hAnsi="Arial Narrow" w:cs="Arial Narrow"/>
          <w:color w:val="000000" w:themeColor="text1"/>
        </w:rPr>
      </w:pPr>
      <w:r w:rsidRPr="1C3EB1C1">
        <w:rPr>
          <w:rFonts w:ascii="Arial Narrow" w:eastAsia="Arial Narrow" w:hAnsi="Arial Narrow" w:cs="Arial Narrow"/>
          <w:color w:val="000000" w:themeColor="text1"/>
        </w:rPr>
        <w:t>Štátne občianstvo:</w:t>
      </w:r>
    </w:p>
    <w:p w14:paraId="4F777FB1" w14:textId="67D798C4" w:rsidR="00C20230" w:rsidRPr="0005601D" w:rsidRDefault="00C20230" w:rsidP="1C3EB1C1">
      <w:pPr>
        <w:spacing w:after="0"/>
        <w:rPr>
          <w:rFonts w:ascii="Arial Narrow" w:eastAsia="Arial Narrow" w:hAnsi="Arial Narrow" w:cs="Arial Narrow"/>
          <w:color w:val="000000" w:themeColor="text1"/>
        </w:rPr>
      </w:pPr>
      <w:r w:rsidRPr="1C3EB1C1">
        <w:rPr>
          <w:rFonts w:ascii="Arial Narrow" w:eastAsia="Arial Narrow" w:hAnsi="Arial Narrow" w:cs="Arial Narrow"/>
          <w:color w:val="000000" w:themeColor="text1"/>
        </w:rPr>
        <w:t>(ďalej len „</w:t>
      </w:r>
      <w:proofErr w:type="spellStart"/>
      <w:r w:rsidRPr="1C3EB1C1">
        <w:rPr>
          <w:rFonts w:ascii="Arial Narrow" w:eastAsia="Arial Narrow" w:hAnsi="Arial Narrow" w:cs="Arial Narrow"/>
          <w:b/>
          <w:bCs/>
          <w:color w:val="000000" w:themeColor="text1"/>
          <w:lang w:val="en-GB"/>
        </w:rPr>
        <w:t>výskumník</w:t>
      </w:r>
      <w:proofErr w:type="spellEnd"/>
      <w:r w:rsidRPr="1C3EB1C1">
        <w:rPr>
          <w:rFonts w:ascii="Arial Narrow" w:eastAsia="Arial Narrow" w:hAnsi="Arial Narrow" w:cs="Arial Narrow"/>
          <w:color w:val="000000" w:themeColor="text1"/>
        </w:rPr>
        <w:t xml:space="preserve">“) </w:t>
      </w:r>
    </w:p>
    <w:p w14:paraId="366A88D6" w14:textId="60961E3D" w:rsidR="00C20230" w:rsidRPr="0005601D" w:rsidRDefault="00C20230" w:rsidP="1C3EB1C1">
      <w:pPr>
        <w:spacing w:after="0"/>
        <w:rPr>
          <w:rFonts w:ascii="Arial Narrow" w:eastAsia="Arial Narrow" w:hAnsi="Arial Narrow" w:cs="Arial Narrow"/>
          <w:color w:val="000000" w:themeColor="text1"/>
        </w:rPr>
      </w:pPr>
    </w:p>
    <w:p w14:paraId="1DA7E2BB" w14:textId="77777777" w:rsidR="00877635" w:rsidRPr="00877635" w:rsidRDefault="00877635" w:rsidP="1C3EB1C1">
      <w:pPr>
        <w:spacing w:after="0" w:line="240" w:lineRule="auto"/>
        <w:jc w:val="center"/>
        <w:textAlignment w:val="baseline"/>
        <w:rPr>
          <w:rFonts w:ascii="Arial Narrow" w:eastAsia="Arial Narrow" w:hAnsi="Arial Narrow" w:cs="Arial Narrow"/>
          <w:color w:val="000000" w:themeColor="text1"/>
          <w:sz w:val="18"/>
          <w:szCs w:val="18"/>
          <w:lang w:val="en-GB" w:eastAsia="en-GB"/>
        </w:rPr>
      </w:pPr>
      <w:r w:rsidRPr="1C3EB1C1">
        <w:rPr>
          <w:rFonts w:ascii="Arial Narrow" w:eastAsia="Arial Narrow" w:hAnsi="Arial Narrow" w:cs="Arial Narrow"/>
          <w:b/>
          <w:bCs/>
          <w:color w:val="000000" w:themeColor="text1"/>
          <w:lang w:eastAsia="en-GB"/>
        </w:rPr>
        <w:t>a</w:t>
      </w:r>
      <w:r w:rsidRPr="1C3EB1C1">
        <w:rPr>
          <w:rFonts w:ascii="Arial Narrow" w:eastAsia="Arial Narrow" w:hAnsi="Arial Narrow" w:cs="Arial Narrow"/>
          <w:color w:val="000000" w:themeColor="text1"/>
          <w:lang w:val="en-GB" w:eastAsia="en-GB"/>
        </w:rPr>
        <w:t> </w:t>
      </w:r>
    </w:p>
    <w:p w14:paraId="4CB1D1C3" w14:textId="77777777" w:rsidR="00877635" w:rsidRPr="00877635" w:rsidRDefault="00877635" w:rsidP="1C3EB1C1">
      <w:pPr>
        <w:spacing w:after="0" w:line="240" w:lineRule="auto"/>
        <w:jc w:val="center"/>
        <w:textAlignment w:val="baseline"/>
        <w:rPr>
          <w:rFonts w:ascii="Arial Narrow" w:eastAsia="Arial Narrow" w:hAnsi="Arial Narrow" w:cs="Arial Narrow"/>
          <w:color w:val="000000" w:themeColor="text1"/>
          <w:sz w:val="18"/>
          <w:szCs w:val="18"/>
          <w:lang w:val="en-GB" w:eastAsia="en-GB"/>
        </w:rPr>
      </w:pPr>
      <w:r w:rsidRPr="1C3EB1C1">
        <w:rPr>
          <w:rFonts w:ascii="Arial Narrow" w:eastAsia="Arial Narrow" w:hAnsi="Arial Narrow" w:cs="Arial Narrow"/>
          <w:color w:val="000000" w:themeColor="text1"/>
          <w:lang w:val="en-GB" w:eastAsia="en-GB"/>
        </w:rPr>
        <w:t> </w:t>
      </w:r>
    </w:p>
    <w:p w14:paraId="5CC8F7A9" w14:textId="229CBAD0" w:rsidR="00877635" w:rsidRPr="00877635" w:rsidRDefault="00877635" w:rsidP="1C3EB1C1">
      <w:pPr>
        <w:spacing w:after="0"/>
        <w:textAlignment w:val="baseline"/>
        <w:rPr>
          <w:rFonts w:ascii="Arial Narrow" w:eastAsia="Arial Narrow" w:hAnsi="Arial Narrow" w:cs="Arial Narrow"/>
          <w:color w:val="000000" w:themeColor="text1"/>
          <w:sz w:val="18"/>
          <w:szCs w:val="18"/>
          <w:lang w:val="en-GB" w:eastAsia="en-GB"/>
        </w:rPr>
      </w:pPr>
      <w:r w:rsidRPr="1C3EB1C1">
        <w:rPr>
          <w:rFonts w:ascii="Arial Narrow" w:eastAsia="Arial Narrow" w:hAnsi="Arial Narrow" w:cs="Arial Narrow"/>
          <w:color w:val="000000" w:themeColor="text1"/>
          <w:lang w:eastAsia="en-GB"/>
        </w:rPr>
        <w:t>Názov:</w:t>
      </w:r>
      <w:r>
        <w:tab/>
      </w:r>
      <w:r>
        <w:tab/>
      </w:r>
      <w:r>
        <w:tab/>
      </w:r>
      <w:r>
        <w:tab/>
      </w:r>
      <w:r w:rsidRPr="1C3EB1C1">
        <w:rPr>
          <w:rFonts w:ascii="Arial Narrow" w:eastAsia="Arial Narrow" w:hAnsi="Arial Narrow" w:cs="Arial Narrow"/>
          <w:color w:val="000000" w:themeColor="text1"/>
          <w:lang w:val="en-GB" w:eastAsia="en-GB"/>
        </w:rPr>
        <w:t> </w:t>
      </w:r>
    </w:p>
    <w:p w14:paraId="24D1F5B9" w14:textId="71B79573" w:rsidR="00877635" w:rsidRPr="00877635" w:rsidRDefault="00877635" w:rsidP="1C3EB1C1">
      <w:pPr>
        <w:spacing w:after="0"/>
        <w:textAlignment w:val="baseline"/>
        <w:rPr>
          <w:rFonts w:ascii="Arial Narrow" w:eastAsia="Arial Narrow" w:hAnsi="Arial Narrow" w:cs="Arial Narrow"/>
          <w:color w:val="000000" w:themeColor="text1"/>
          <w:sz w:val="18"/>
          <w:szCs w:val="18"/>
          <w:lang w:val="en-GB" w:eastAsia="en-GB"/>
        </w:rPr>
      </w:pPr>
      <w:r w:rsidRPr="1C3EB1C1">
        <w:rPr>
          <w:rFonts w:ascii="Arial Narrow" w:eastAsia="Arial Narrow" w:hAnsi="Arial Narrow" w:cs="Arial Narrow"/>
          <w:color w:val="000000" w:themeColor="text1"/>
          <w:lang w:eastAsia="en-GB"/>
        </w:rPr>
        <w:t>Sídlo:</w:t>
      </w:r>
      <w:r>
        <w:tab/>
      </w:r>
      <w:r>
        <w:tab/>
      </w:r>
      <w:r>
        <w:tab/>
      </w:r>
      <w:r>
        <w:tab/>
      </w:r>
      <w:r>
        <w:tab/>
      </w:r>
      <w:r w:rsidRPr="1C3EB1C1">
        <w:rPr>
          <w:rFonts w:ascii="Arial Narrow" w:eastAsia="Arial Narrow" w:hAnsi="Arial Narrow" w:cs="Arial Narrow"/>
          <w:color w:val="000000" w:themeColor="text1"/>
          <w:lang w:val="en-GB" w:eastAsia="en-GB"/>
        </w:rPr>
        <w:t> </w:t>
      </w:r>
    </w:p>
    <w:p w14:paraId="25CC8031" w14:textId="2C27B789" w:rsidR="00877635" w:rsidRPr="00877635" w:rsidRDefault="00877635" w:rsidP="1C3EB1C1">
      <w:pPr>
        <w:spacing w:after="0"/>
        <w:textAlignment w:val="baseline"/>
        <w:rPr>
          <w:rFonts w:ascii="Arial Narrow" w:eastAsia="Arial Narrow" w:hAnsi="Arial Narrow" w:cs="Arial Narrow"/>
          <w:color w:val="000000" w:themeColor="text1"/>
          <w:sz w:val="18"/>
          <w:szCs w:val="18"/>
          <w:lang w:val="en-GB" w:eastAsia="en-GB"/>
        </w:rPr>
      </w:pPr>
      <w:r w:rsidRPr="1C3EB1C1">
        <w:rPr>
          <w:rFonts w:ascii="Arial Narrow" w:eastAsia="Arial Narrow" w:hAnsi="Arial Narrow" w:cs="Arial Narrow"/>
          <w:color w:val="000000" w:themeColor="text1"/>
          <w:lang w:eastAsia="en-GB"/>
        </w:rPr>
        <w:t>Právna forma:</w:t>
      </w:r>
      <w:r>
        <w:tab/>
      </w:r>
      <w:r>
        <w:tab/>
      </w:r>
      <w:r w:rsidRPr="1C3EB1C1">
        <w:rPr>
          <w:rFonts w:ascii="Arial Narrow" w:eastAsia="Arial Narrow" w:hAnsi="Arial Narrow" w:cs="Arial Narrow"/>
          <w:color w:val="000000" w:themeColor="text1"/>
          <w:lang w:eastAsia="en-GB"/>
        </w:rPr>
        <w:t> </w:t>
      </w:r>
      <w:r w:rsidRPr="1C3EB1C1">
        <w:rPr>
          <w:rFonts w:ascii="Arial Narrow" w:eastAsia="Arial Narrow" w:hAnsi="Arial Narrow" w:cs="Arial Narrow"/>
          <w:color w:val="000000" w:themeColor="text1"/>
          <w:lang w:val="en-GB" w:eastAsia="en-GB"/>
        </w:rPr>
        <w:t> </w:t>
      </w:r>
    </w:p>
    <w:p w14:paraId="315EA44E" w14:textId="712B7B57" w:rsidR="00877635" w:rsidRPr="00877635" w:rsidRDefault="00877635" w:rsidP="1C3EB1C1">
      <w:pPr>
        <w:spacing w:after="0"/>
        <w:textAlignment w:val="baseline"/>
        <w:rPr>
          <w:rFonts w:ascii="Arial Narrow" w:eastAsia="Arial Narrow" w:hAnsi="Arial Narrow" w:cs="Arial Narrow"/>
          <w:color w:val="000000" w:themeColor="text1"/>
          <w:sz w:val="18"/>
          <w:szCs w:val="18"/>
          <w:lang w:val="en-GB" w:eastAsia="en-GB"/>
        </w:rPr>
      </w:pPr>
      <w:r w:rsidRPr="1C3EB1C1">
        <w:rPr>
          <w:rFonts w:ascii="Arial Narrow" w:eastAsia="Arial Narrow" w:hAnsi="Arial Narrow" w:cs="Arial Narrow"/>
          <w:color w:val="000000" w:themeColor="text1"/>
          <w:lang w:eastAsia="en-GB"/>
        </w:rPr>
        <w:t>IČO:</w:t>
      </w:r>
      <w:r>
        <w:tab/>
      </w:r>
      <w:r>
        <w:tab/>
      </w:r>
      <w:r>
        <w:tab/>
      </w:r>
      <w:r>
        <w:tab/>
      </w:r>
      <w:r>
        <w:tab/>
      </w:r>
      <w:r w:rsidRPr="1C3EB1C1">
        <w:rPr>
          <w:rFonts w:ascii="Arial Narrow" w:eastAsia="Arial Narrow" w:hAnsi="Arial Narrow" w:cs="Arial Narrow"/>
          <w:color w:val="000000" w:themeColor="text1"/>
          <w:lang w:val="en-GB" w:eastAsia="en-GB"/>
        </w:rPr>
        <w:t> </w:t>
      </w:r>
    </w:p>
    <w:p w14:paraId="16D20946" w14:textId="7B12F172" w:rsidR="00877635" w:rsidRPr="00877635" w:rsidRDefault="00877635" w:rsidP="1C3EB1C1">
      <w:pPr>
        <w:spacing w:after="0"/>
        <w:textAlignment w:val="baseline"/>
        <w:rPr>
          <w:rFonts w:ascii="Arial Narrow" w:eastAsia="Arial Narrow" w:hAnsi="Arial Narrow" w:cs="Arial Narrow"/>
          <w:color w:val="000000" w:themeColor="text1"/>
          <w:sz w:val="18"/>
          <w:szCs w:val="18"/>
          <w:lang w:val="en-GB" w:eastAsia="en-GB"/>
        </w:rPr>
      </w:pPr>
      <w:r w:rsidRPr="1C3EB1C1">
        <w:rPr>
          <w:rFonts w:ascii="Arial Narrow" w:eastAsia="Arial Narrow" w:hAnsi="Arial Narrow" w:cs="Arial Narrow"/>
          <w:color w:val="000000" w:themeColor="text1"/>
          <w:lang w:eastAsia="en-GB"/>
        </w:rPr>
        <w:t>DIČ:</w:t>
      </w:r>
      <w:r>
        <w:tab/>
      </w:r>
      <w:r>
        <w:tab/>
      </w:r>
      <w:r>
        <w:tab/>
      </w:r>
      <w:r>
        <w:tab/>
      </w:r>
      <w:r>
        <w:tab/>
      </w:r>
      <w:r w:rsidRPr="1C3EB1C1">
        <w:rPr>
          <w:rFonts w:ascii="Arial Narrow" w:eastAsia="Arial Narrow" w:hAnsi="Arial Narrow" w:cs="Arial Narrow"/>
          <w:color w:val="000000" w:themeColor="text1"/>
          <w:lang w:val="en-GB" w:eastAsia="en-GB"/>
        </w:rPr>
        <w:t> </w:t>
      </w:r>
    </w:p>
    <w:p w14:paraId="12BA7A1B" w14:textId="20C59FD9" w:rsidR="00877635" w:rsidRPr="00877635" w:rsidRDefault="00877635" w:rsidP="1C3EB1C1">
      <w:pPr>
        <w:spacing w:after="0"/>
        <w:textAlignment w:val="baseline"/>
        <w:rPr>
          <w:rFonts w:ascii="Arial Narrow" w:eastAsia="Arial Narrow" w:hAnsi="Arial Narrow" w:cs="Arial Narrow"/>
          <w:color w:val="000000" w:themeColor="text1"/>
          <w:sz w:val="18"/>
          <w:szCs w:val="18"/>
          <w:lang w:val="en-GB" w:eastAsia="en-GB"/>
        </w:rPr>
      </w:pPr>
      <w:r w:rsidRPr="1C3EB1C1">
        <w:rPr>
          <w:rFonts w:ascii="Arial Narrow" w:eastAsia="Arial Narrow" w:hAnsi="Arial Narrow" w:cs="Arial Narrow"/>
          <w:color w:val="000000" w:themeColor="text1"/>
          <w:lang w:eastAsia="en-GB"/>
        </w:rPr>
        <w:t>Štatutárny orgán:</w:t>
      </w:r>
      <w:r>
        <w:tab/>
      </w:r>
      <w:r>
        <w:tab/>
      </w:r>
      <w:r w:rsidRPr="1C3EB1C1">
        <w:rPr>
          <w:rFonts w:ascii="Arial Narrow" w:eastAsia="Arial Narrow" w:hAnsi="Arial Narrow" w:cs="Arial Narrow"/>
          <w:color w:val="000000" w:themeColor="text1"/>
          <w:lang w:val="en-GB" w:eastAsia="en-GB"/>
        </w:rPr>
        <w:t> </w:t>
      </w:r>
    </w:p>
    <w:p w14:paraId="16EB0FB7" w14:textId="5891FE01" w:rsidR="00877635" w:rsidRPr="00877635" w:rsidRDefault="00877635" w:rsidP="1C3EB1C1">
      <w:pPr>
        <w:spacing w:after="0"/>
        <w:textAlignment w:val="baseline"/>
        <w:rPr>
          <w:rFonts w:ascii="Arial Narrow" w:eastAsia="Arial Narrow" w:hAnsi="Arial Narrow" w:cs="Arial Narrow"/>
          <w:color w:val="000000" w:themeColor="text1"/>
          <w:sz w:val="18"/>
          <w:szCs w:val="18"/>
          <w:lang w:val="en-GB" w:eastAsia="en-GB"/>
        </w:rPr>
      </w:pPr>
      <w:r w:rsidRPr="1C3EB1C1">
        <w:rPr>
          <w:rFonts w:ascii="Arial Narrow" w:eastAsia="Arial Narrow" w:hAnsi="Arial Narrow" w:cs="Arial Narrow"/>
          <w:color w:val="000000" w:themeColor="text1"/>
          <w:lang w:eastAsia="en-GB"/>
        </w:rPr>
        <w:t xml:space="preserve">Poštová adresa: </w:t>
      </w:r>
      <w:r>
        <w:tab/>
      </w:r>
      <w:r>
        <w:tab/>
      </w:r>
    </w:p>
    <w:p w14:paraId="52C691E8" w14:textId="02620439" w:rsidR="00877635" w:rsidRPr="00877635" w:rsidRDefault="00877635" w:rsidP="1C3EB1C1">
      <w:pPr>
        <w:spacing w:after="0"/>
        <w:textAlignment w:val="baseline"/>
        <w:rPr>
          <w:rFonts w:ascii="Arial Narrow" w:eastAsia="Arial Narrow" w:hAnsi="Arial Narrow" w:cs="Arial Narrow"/>
          <w:color w:val="000000" w:themeColor="text1"/>
          <w:sz w:val="18"/>
          <w:szCs w:val="18"/>
          <w:lang w:val="en-GB" w:eastAsia="en-GB"/>
        </w:rPr>
      </w:pPr>
      <w:r w:rsidRPr="1C3EB1C1">
        <w:rPr>
          <w:rFonts w:ascii="Arial Narrow" w:eastAsia="Arial Narrow" w:hAnsi="Arial Narrow" w:cs="Arial Narrow"/>
          <w:color w:val="000000" w:themeColor="text1"/>
          <w:lang w:eastAsia="en-GB"/>
        </w:rPr>
        <w:t>(ďalej ako „</w:t>
      </w:r>
      <w:r w:rsidRPr="1C3EB1C1">
        <w:rPr>
          <w:rFonts w:ascii="Arial Narrow" w:eastAsia="Arial Narrow" w:hAnsi="Arial Narrow" w:cs="Arial Narrow"/>
          <w:b/>
          <w:bCs/>
          <w:color w:val="000000" w:themeColor="text1"/>
          <w:lang w:eastAsia="en-GB"/>
        </w:rPr>
        <w:t>žiadateľ</w:t>
      </w:r>
      <w:r w:rsidRPr="1C3EB1C1">
        <w:rPr>
          <w:rFonts w:ascii="Arial Narrow" w:eastAsia="Arial Narrow" w:hAnsi="Arial Narrow" w:cs="Arial Narrow"/>
          <w:color w:val="000000" w:themeColor="text1"/>
          <w:lang w:eastAsia="en-GB"/>
        </w:rPr>
        <w:t>“)</w:t>
      </w:r>
      <w:r w:rsidRPr="1C3EB1C1">
        <w:rPr>
          <w:rFonts w:ascii="Arial Narrow" w:eastAsia="Arial Narrow" w:hAnsi="Arial Narrow" w:cs="Arial Narrow"/>
          <w:color w:val="000000" w:themeColor="text1"/>
          <w:lang w:val="en-GB" w:eastAsia="en-GB"/>
        </w:rPr>
        <w:t> </w:t>
      </w:r>
    </w:p>
    <w:p w14:paraId="26D8547D" w14:textId="77777777" w:rsidR="00877635" w:rsidRPr="00877635" w:rsidRDefault="00877635" w:rsidP="1C3EB1C1">
      <w:pPr>
        <w:spacing w:after="0"/>
        <w:textAlignment w:val="baseline"/>
        <w:rPr>
          <w:rFonts w:ascii="Arial Narrow" w:eastAsia="Arial Narrow" w:hAnsi="Arial Narrow" w:cs="Arial Narrow"/>
          <w:color w:val="000000" w:themeColor="text1"/>
          <w:sz w:val="18"/>
          <w:szCs w:val="18"/>
          <w:lang w:val="en-GB" w:eastAsia="en-GB"/>
        </w:rPr>
      </w:pPr>
      <w:r w:rsidRPr="1C3EB1C1">
        <w:rPr>
          <w:rFonts w:ascii="Arial Narrow" w:eastAsia="Arial Narrow" w:hAnsi="Arial Narrow" w:cs="Arial Narrow"/>
          <w:color w:val="000000" w:themeColor="text1"/>
          <w:lang w:val="en-GB" w:eastAsia="en-GB"/>
        </w:rPr>
        <w:t> </w:t>
      </w:r>
    </w:p>
    <w:p w14:paraId="04BD4D26" w14:textId="45BD3A04" w:rsidR="00877635" w:rsidRDefault="00877635" w:rsidP="1C3EB1C1">
      <w:pPr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0000" w:themeColor="text1"/>
          <w:sz w:val="18"/>
          <w:szCs w:val="18"/>
          <w:lang w:val="en-GB" w:eastAsia="en-GB"/>
        </w:rPr>
      </w:pPr>
      <w:r w:rsidRPr="1C3EB1C1">
        <w:rPr>
          <w:rFonts w:ascii="Arial Narrow" w:eastAsia="Arial Narrow" w:hAnsi="Arial Narrow" w:cs="Arial Narrow"/>
          <w:color w:val="000000" w:themeColor="text1"/>
          <w:lang w:eastAsia="en-GB"/>
        </w:rPr>
        <w:t>(</w:t>
      </w:r>
      <w:r w:rsidRPr="1C3EB1C1">
        <w:rPr>
          <w:rFonts w:ascii="Arial Narrow" w:eastAsia="Arial Narrow" w:hAnsi="Arial Narrow" w:cs="Arial Narrow"/>
          <w:b/>
          <w:bCs/>
          <w:color w:val="000000" w:themeColor="text1"/>
          <w:lang w:eastAsia="en-GB"/>
        </w:rPr>
        <w:t>Vykonávateľ</w:t>
      </w:r>
      <w:r w:rsidRPr="1C3EB1C1">
        <w:rPr>
          <w:rFonts w:ascii="Arial Narrow" w:eastAsia="Arial Narrow" w:hAnsi="Arial Narrow" w:cs="Arial Narrow"/>
          <w:color w:val="000000" w:themeColor="text1"/>
          <w:lang w:eastAsia="en-GB"/>
        </w:rPr>
        <w:t xml:space="preserve"> a </w:t>
      </w:r>
      <w:r w:rsidRPr="1C3EB1C1">
        <w:rPr>
          <w:rFonts w:ascii="Arial Narrow" w:eastAsia="Arial Narrow" w:hAnsi="Arial Narrow" w:cs="Arial Narrow"/>
          <w:b/>
          <w:bCs/>
          <w:color w:val="000000" w:themeColor="text1"/>
          <w:lang w:eastAsia="en-GB"/>
        </w:rPr>
        <w:t>Prijímateľ</w:t>
      </w:r>
      <w:r w:rsidRPr="1C3EB1C1">
        <w:rPr>
          <w:rFonts w:ascii="Arial Narrow" w:eastAsia="Arial Narrow" w:hAnsi="Arial Narrow" w:cs="Arial Narrow"/>
          <w:color w:val="000000" w:themeColor="text1"/>
          <w:lang w:eastAsia="en-GB"/>
        </w:rPr>
        <w:t xml:space="preserve"> sa pre účely tejto Zmluvy o poskytnutí prostriedkov mechanizmu na podporu obnovy a odolnosti označujú ďalej spoločne aj ako „</w:t>
      </w:r>
      <w:r w:rsidRPr="1C3EB1C1">
        <w:rPr>
          <w:rFonts w:ascii="Arial Narrow" w:eastAsia="Arial Narrow" w:hAnsi="Arial Narrow" w:cs="Arial Narrow"/>
          <w:b/>
          <w:bCs/>
          <w:color w:val="000000" w:themeColor="text1"/>
          <w:lang w:eastAsia="en-GB"/>
        </w:rPr>
        <w:t>zmluvné strany</w:t>
      </w:r>
      <w:r w:rsidRPr="1C3EB1C1">
        <w:rPr>
          <w:rFonts w:ascii="Arial Narrow" w:eastAsia="Arial Narrow" w:hAnsi="Arial Narrow" w:cs="Arial Narrow"/>
          <w:color w:val="000000" w:themeColor="text1"/>
          <w:lang w:eastAsia="en-GB"/>
        </w:rPr>
        <w:t>“ a každý z nich jednotlivo len ako „</w:t>
      </w:r>
      <w:r w:rsidRPr="1C3EB1C1">
        <w:rPr>
          <w:rFonts w:ascii="Arial Narrow" w:eastAsia="Arial Narrow" w:hAnsi="Arial Narrow" w:cs="Arial Narrow"/>
          <w:b/>
          <w:bCs/>
          <w:color w:val="000000" w:themeColor="text1"/>
          <w:lang w:eastAsia="en-GB"/>
        </w:rPr>
        <w:t>zmluvná strana</w:t>
      </w:r>
      <w:r w:rsidRPr="1C3EB1C1">
        <w:rPr>
          <w:rFonts w:ascii="Arial Narrow" w:eastAsia="Arial Narrow" w:hAnsi="Arial Narrow" w:cs="Arial Narrow"/>
          <w:color w:val="000000" w:themeColor="text1"/>
          <w:lang w:eastAsia="en-GB"/>
        </w:rPr>
        <w:t>“)</w:t>
      </w:r>
      <w:r w:rsidRPr="1C3EB1C1">
        <w:rPr>
          <w:rFonts w:ascii="Arial Narrow" w:eastAsia="Arial Narrow" w:hAnsi="Arial Narrow" w:cs="Arial Narrow"/>
          <w:color w:val="000000" w:themeColor="text1"/>
          <w:lang w:val="en-GB" w:eastAsia="en-GB"/>
        </w:rPr>
        <w:t> </w:t>
      </w:r>
    </w:p>
    <w:p w14:paraId="0767806D" w14:textId="77777777" w:rsidR="00E0736F" w:rsidRPr="00E0736F" w:rsidRDefault="00E0736F" w:rsidP="1C3EB1C1">
      <w:pPr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0000" w:themeColor="text1"/>
          <w:sz w:val="18"/>
          <w:szCs w:val="18"/>
          <w:lang w:val="en-GB" w:eastAsia="en-GB"/>
        </w:rPr>
      </w:pPr>
    </w:p>
    <w:p w14:paraId="301043EC" w14:textId="28B68853" w:rsidR="00C20230" w:rsidRPr="00E0736F" w:rsidRDefault="00877635" w:rsidP="1C3EB1C1">
      <w:pPr>
        <w:jc w:val="center"/>
        <w:rPr>
          <w:rStyle w:val="normaltextrun"/>
          <w:rFonts w:ascii="Arial Narrow" w:eastAsia="Arial Narrow" w:hAnsi="Arial Narrow" w:cs="Arial Narrow"/>
          <w:b/>
          <w:bCs/>
        </w:rPr>
      </w:pPr>
      <w:r w:rsidRPr="1C3EB1C1">
        <w:rPr>
          <w:rFonts w:ascii="Arial Narrow" w:eastAsia="Arial Narrow" w:hAnsi="Arial Narrow" w:cs="Arial Narrow"/>
          <w:b/>
          <w:bCs/>
        </w:rPr>
        <w:t>a</w:t>
      </w:r>
    </w:p>
    <w:p w14:paraId="7B0A87D4" w14:textId="77777777" w:rsidR="00C20230" w:rsidRPr="0005601D" w:rsidRDefault="00C20230" w:rsidP="1C3EB1C1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eastAsia="Arial Narrow" w:hAnsi="Arial Narrow" w:cs="Arial Narrow"/>
          <w:sz w:val="18"/>
          <w:szCs w:val="18"/>
        </w:rPr>
      </w:pPr>
      <w:r w:rsidRPr="1C3EB1C1">
        <w:rPr>
          <w:rStyle w:val="normaltextrun"/>
          <w:rFonts w:ascii="Arial Narrow" w:eastAsia="Arial Narrow" w:hAnsi="Arial Narrow" w:cs="Arial Narrow"/>
          <w:sz w:val="22"/>
          <w:szCs w:val="22"/>
        </w:rPr>
        <w:t>Názov vykonávateľa: Úrad vlády Slovenskej republiky</w:t>
      </w:r>
      <w:r w:rsidRPr="1C3EB1C1">
        <w:rPr>
          <w:rStyle w:val="eop"/>
          <w:rFonts w:ascii="Arial Narrow" w:eastAsia="Arial Narrow" w:hAnsi="Arial Narrow" w:cs="Arial Narrow"/>
          <w:sz w:val="22"/>
          <w:szCs w:val="22"/>
        </w:rPr>
        <w:t> </w:t>
      </w:r>
    </w:p>
    <w:p w14:paraId="5E09BAB6" w14:textId="77777777" w:rsidR="00C20230" w:rsidRPr="0005601D" w:rsidRDefault="00C20230" w:rsidP="1C3EB1C1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eastAsia="Arial Narrow" w:hAnsi="Arial Narrow" w:cs="Arial Narrow"/>
          <w:sz w:val="18"/>
          <w:szCs w:val="18"/>
        </w:rPr>
      </w:pPr>
      <w:r w:rsidRPr="1C3EB1C1">
        <w:rPr>
          <w:rStyle w:val="normaltextrun"/>
          <w:rFonts w:ascii="Arial Narrow" w:eastAsia="Arial Narrow" w:hAnsi="Arial Narrow" w:cs="Arial Narrow"/>
          <w:sz w:val="22"/>
          <w:szCs w:val="22"/>
        </w:rPr>
        <w:t>Adresa vykonávateľa: Námestie slobody 1, 813 70 Bratislava</w:t>
      </w:r>
      <w:r w:rsidRPr="1C3EB1C1">
        <w:rPr>
          <w:rStyle w:val="eop"/>
          <w:rFonts w:ascii="Arial Narrow" w:eastAsia="Arial Narrow" w:hAnsi="Arial Narrow" w:cs="Arial Narrow"/>
          <w:sz w:val="22"/>
          <w:szCs w:val="22"/>
        </w:rPr>
        <w:t> </w:t>
      </w:r>
    </w:p>
    <w:p w14:paraId="364CCB22" w14:textId="77777777" w:rsidR="00C20230" w:rsidRPr="0005601D" w:rsidRDefault="00C20230" w:rsidP="1C3EB1C1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eastAsia="Arial Narrow" w:hAnsi="Arial Narrow" w:cs="Arial Narrow"/>
          <w:sz w:val="18"/>
          <w:szCs w:val="18"/>
        </w:rPr>
      </w:pPr>
      <w:r w:rsidRPr="1C3EB1C1">
        <w:rPr>
          <w:rStyle w:val="normaltextrun"/>
          <w:rFonts w:ascii="Arial Narrow" w:eastAsia="Arial Narrow" w:hAnsi="Arial Narrow" w:cs="Arial Narrow"/>
          <w:sz w:val="22"/>
          <w:szCs w:val="22"/>
        </w:rPr>
        <w:t>Kontaktné údaje zodpovednej osoby vykonávateľa: </w:t>
      </w:r>
      <w:r w:rsidRPr="1C3EB1C1">
        <w:rPr>
          <w:rStyle w:val="eop"/>
          <w:rFonts w:ascii="Arial Narrow" w:eastAsia="Arial Narrow" w:hAnsi="Arial Narrow" w:cs="Arial Narrow"/>
          <w:sz w:val="22"/>
          <w:szCs w:val="22"/>
        </w:rPr>
        <w:t> </w:t>
      </w:r>
    </w:p>
    <w:p w14:paraId="5BC8B2B0" w14:textId="7AADC493" w:rsidR="00E0736F" w:rsidRDefault="00C20230" w:rsidP="1C3EB1C1">
      <w:pPr>
        <w:rPr>
          <w:rFonts w:ascii="Arial Narrow" w:eastAsia="Arial Narrow" w:hAnsi="Arial Narrow" w:cs="Arial Narrow"/>
        </w:rPr>
      </w:pPr>
      <w:r w:rsidRPr="0773DB39">
        <w:rPr>
          <w:rFonts w:ascii="Arial Narrow" w:eastAsia="Arial Narrow" w:hAnsi="Arial Narrow" w:cs="Arial Narrow"/>
        </w:rPr>
        <w:t>(ďalej len „</w:t>
      </w:r>
      <w:r w:rsidRPr="0773DB39">
        <w:rPr>
          <w:rFonts w:ascii="Arial Narrow" w:eastAsia="Arial Narrow" w:hAnsi="Arial Narrow" w:cs="Arial Narrow"/>
          <w:b/>
          <w:bCs/>
        </w:rPr>
        <w:t>vykonávateľ</w:t>
      </w:r>
      <w:r w:rsidRPr="0773DB39">
        <w:rPr>
          <w:rFonts w:ascii="Arial Narrow" w:eastAsia="Arial Narrow" w:hAnsi="Arial Narrow" w:cs="Arial Narrow"/>
        </w:rPr>
        <w:t>“)</w:t>
      </w:r>
    </w:p>
    <w:p w14:paraId="65C610E2" w14:textId="77777777" w:rsidR="00E0736F" w:rsidRDefault="00E0736F" w:rsidP="1C3EB1C1">
      <w:pPr>
        <w:jc w:val="center"/>
        <w:rPr>
          <w:rFonts w:ascii="Arial Narrow" w:eastAsia="Arial Narrow" w:hAnsi="Arial Narrow" w:cs="Arial Narrow"/>
          <w:b/>
          <w:bCs/>
        </w:rPr>
      </w:pPr>
    </w:p>
    <w:p w14:paraId="43C30D59" w14:textId="7D98B0DD" w:rsidR="003F527B" w:rsidRDefault="003F527B" w:rsidP="1C3EB1C1">
      <w:pPr>
        <w:jc w:val="center"/>
        <w:rPr>
          <w:rFonts w:ascii="Arial Narrow" w:eastAsia="Arial Narrow" w:hAnsi="Arial Narrow" w:cs="Arial Narrow"/>
          <w:b/>
          <w:bCs/>
        </w:rPr>
      </w:pPr>
      <w:r w:rsidRPr="1C3EB1C1">
        <w:rPr>
          <w:rFonts w:ascii="Arial Narrow" w:eastAsia="Arial Narrow" w:hAnsi="Arial Narrow" w:cs="Arial Narrow"/>
          <w:b/>
          <w:bCs/>
        </w:rPr>
        <w:t xml:space="preserve">Čestné </w:t>
      </w:r>
      <w:r w:rsidR="00D70658" w:rsidRPr="1C3EB1C1">
        <w:rPr>
          <w:rFonts w:ascii="Arial Narrow" w:eastAsia="Arial Narrow" w:hAnsi="Arial Narrow" w:cs="Arial Narrow"/>
          <w:b/>
          <w:bCs/>
        </w:rPr>
        <w:t>prehlásenie</w:t>
      </w:r>
    </w:p>
    <w:p w14:paraId="0DD70734" w14:textId="4C0AE380" w:rsidR="006B5552" w:rsidRPr="004D4B8C" w:rsidRDefault="006B5552" w:rsidP="1C3EB1C1">
      <w:pPr>
        <w:jc w:val="both"/>
        <w:rPr>
          <w:rFonts w:ascii="Arial Narrow" w:eastAsia="Arial Narrow" w:hAnsi="Arial Narrow" w:cs="Arial Narrow"/>
        </w:rPr>
      </w:pPr>
      <w:r w:rsidRPr="1C3EB1C1">
        <w:rPr>
          <w:rFonts w:ascii="Arial Narrow" w:eastAsia="Arial Narrow" w:hAnsi="Arial Narrow" w:cs="Arial Narrow"/>
        </w:rPr>
        <w:t xml:space="preserve">V zmysle zákona Slovenskej republiky č. 18/2018 Z. z. o ochrane osobných údajov, svojím podpisom vyjadrujem súhlas </w:t>
      </w:r>
      <w:r w:rsidR="00D70658" w:rsidRPr="1C3EB1C1">
        <w:rPr>
          <w:rFonts w:ascii="Arial Narrow" w:eastAsia="Arial Narrow" w:hAnsi="Arial Narrow" w:cs="Arial Narrow"/>
        </w:rPr>
        <w:t>„</w:t>
      </w:r>
      <w:r w:rsidR="00667C02" w:rsidRPr="1C3EB1C1">
        <w:rPr>
          <w:rFonts w:ascii="Arial Narrow" w:eastAsia="Arial Narrow" w:hAnsi="Arial Narrow" w:cs="Arial Narrow"/>
        </w:rPr>
        <w:t>žiadateľovi</w:t>
      </w:r>
      <w:r w:rsidR="00D70658" w:rsidRPr="1C3EB1C1">
        <w:rPr>
          <w:rFonts w:ascii="Arial Narrow" w:eastAsia="Arial Narrow" w:hAnsi="Arial Narrow" w:cs="Arial Narrow"/>
        </w:rPr>
        <w:t>“</w:t>
      </w:r>
      <w:r w:rsidR="00667C02" w:rsidRPr="1C3EB1C1">
        <w:rPr>
          <w:rFonts w:ascii="Arial Narrow" w:eastAsia="Arial Narrow" w:hAnsi="Arial Narrow" w:cs="Arial Narrow"/>
        </w:rPr>
        <w:t xml:space="preserve"> a </w:t>
      </w:r>
      <w:r w:rsidR="00D70658" w:rsidRPr="1C3EB1C1">
        <w:rPr>
          <w:rFonts w:ascii="Arial Narrow" w:eastAsia="Arial Narrow" w:hAnsi="Arial Narrow" w:cs="Arial Narrow"/>
        </w:rPr>
        <w:t>„</w:t>
      </w:r>
      <w:r w:rsidR="00667C02" w:rsidRPr="1C3EB1C1">
        <w:rPr>
          <w:rFonts w:ascii="Arial Narrow" w:eastAsia="Arial Narrow" w:hAnsi="Arial Narrow" w:cs="Arial Narrow"/>
        </w:rPr>
        <w:t>vykonávateľovi</w:t>
      </w:r>
      <w:r w:rsidR="00D70658" w:rsidRPr="1C3EB1C1">
        <w:rPr>
          <w:rFonts w:ascii="Arial Narrow" w:eastAsia="Arial Narrow" w:hAnsi="Arial Narrow" w:cs="Arial Narrow"/>
        </w:rPr>
        <w:t>“</w:t>
      </w:r>
      <w:r w:rsidRPr="1C3EB1C1">
        <w:rPr>
          <w:rFonts w:ascii="Arial Narrow" w:eastAsia="Arial Narrow" w:hAnsi="Arial Narrow" w:cs="Arial Narrow"/>
        </w:rPr>
        <w:t xml:space="preserve"> so spracovaním poskytnutých osobných údajov uvedených v</w:t>
      </w:r>
      <w:r w:rsidR="00580453" w:rsidRPr="1C3EB1C1">
        <w:rPr>
          <w:rFonts w:ascii="Arial Narrow" w:eastAsia="Arial Narrow" w:hAnsi="Arial Narrow" w:cs="Arial Narrow"/>
        </w:rPr>
        <w:t xml:space="preserve">o Výzve na predkladanie žiadostí o poskytnutie prostriedkov mechanizmu na podporu obnovy a odolnosti (ďalej len „Výzva“) </w:t>
      </w:r>
      <w:r w:rsidRPr="1C3EB1C1">
        <w:rPr>
          <w:rFonts w:ascii="Arial Narrow" w:eastAsia="Arial Narrow" w:hAnsi="Arial Narrow" w:cs="Arial Narrow"/>
        </w:rPr>
        <w:t>v súvislosti s</w:t>
      </w:r>
      <w:r w:rsidR="00580453" w:rsidRPr="1C3EB1C1">
        <w:rPr>
          <w:rFonts w:ascii="Arial Narrow" w:eastAsia="Arial Narrow" w:hAnsi="Arial Narrow" w:cs="Arial Narrow"/>
        </w:rPr>
        <w:t> poskytnutím prostriedkov mechanizmu z Plánu obnovy a odolnosti</w:t>
      </w:r>
      <w:r w:rsidRPr="1C3EB1C1">
        <w:rPr>
          <w:rFonts w:ascii="Arial Narrow" w:eastAsia="Arial Narrow" w:hAnsi="Arial Narrow" w:cs="Arial Narrow"/>
        </w:rPr>
        <w:t xml:space="preserve"> </w:t>
      </w:r>
      <w:r w:rsidR="00580453" w:rsidRPr="1C3EB1C1">
        <w:rPr>
          <w:rFonts w:ascii="Arial Narrow" w:eastAsia="Arial Narrow" w:hAnsi="Arial Narrow" w:cs="Arial Narrow"/>
        </w:rPr>
        <w:t>počas implementácie mechanizmu do 31.6.2026.</w:t>
      </w:r>
    </w:p>
    <w:p w14:paraId="0D3C1236" w14:textId="110444A4" w:rsidR="006B5552" w:rsidRPr="004D4B8C" w:rsidRDefault="006B5552" w:rsidP="1C3EB1C1">
      <w:pPr>
        <w:jc w:val="both"/>
        <w:rPr>
          <w:rFonts w:ascii="Arial Narrow" w:eastAsia="Arial Narrow" w:hAnsi="Arial Narrow" w:cs="Arial Narrow"/>
        </w:rPr>
      </w:pPr>
      <w:r w:rsidRPr="1C3EB1C1">
        <w:rPr>
          <w:rFonts w:ascii="Arial Narrow" w:eastAsia="Arial Narrow" w:hAnsi="Arial Narrow" w:cs="Arial Narrow"/>
        </w:rPr>
        <w:lastRenderedPageBreak/>
        <w:t>Uvedený súhlas sa týka aj poskytnutia uvedených údajov v nevyhnutných prípadoch</w:t>
      </w:r>
      <w:r w:rsidR="00A8470D" w:rsidRPr="1C3EB1C1">
        <w:rPr>
          <w:rFonts w:ascii="Arial Narrow" w:eastAsia="Arial Narrow" w:hAnsi="Arial Narrow" w:cs="Arial Narrow"/>
        </w:rPr>
        <w:t xml:space="preserve"> tretím stranám v rámci implementácie projektu</w:t>
      </w:r>
      <w:r w:rsidR="00A54CB5" w:rsidRPr="1C3EB1C1">
        <w:rPr>
          <w:rFonts w:ascii="Arial Narrow" w:eastAsia="Arial Narrow" w:hAnsi="Arial Narrow" w:cs="Arial Narrow"/>
        </w:rPr>
        <w:t>, a to: Európskej komisi</w:t>
      </w:r>
      <w:r w:rsidR="00E0736F" w:rsidRPr="1C3EB1C1">
        <w:rPr>
          <w:rFonts w:ascii="Arial Narrow" w:eastAsia="Arial Narrow" w:hAnsi="Arial Narrow" w:cs="Arial Narrow"/>
        </w:rPr>
        <w:t>i</w:t>
      </w:r>
      <w:r w:rsidR="00A54CB5" w:rsidRPr="1C3EB1C1">
        <w:rPr>
          <w:rFonts w:ascii="Arial Narrow" w:eastAsia="Arial Narrow" w:hAnsi="Arial Narrow" w:cs="Arial Narrow"/>
        </w:rPr>
        <w:t>, Národnej implementačnej a koordinačnej agentúre, orgánom činným v trestnom konaní</w:t>
      </w:r>
      <w:r w:rsidR="00CB2334" w:rsidRPr="1C3EB1C1">
        <w:rPr>
          <w:rFonts w:ascii="Arial Narrow" w:eastAsia="Arial Narrow" w:hAnsi="Arial Narrow" w:cs="Arial Narrow"/>
        </w:rPr>
        <w:t>, auditu a kontrole.</w:t>
      </w:r>
    </w:p>
    <w:p w14:paraId="54935D8F" w14:textId="77777777" w:rsidR="006B5552" w:rsidRPr="004D4B8C" w:rsidRDefault="006B5552" w:rsidP="1C3EB1C1">
      <w:pPr>
        <w:jc w:val="both"/>
        <w:rPr>
          <w:rFonts w:ascii="Arial Narrow" w:eastAsia="Arial Narrow" w:hAnsi="Arial Narrow" w:cs="Arial Narrow"/>
        </w:rPr>
      </w:pPr>
      <w:r w:rsidRPr="1C3EB1C1">
        <w:rPr>
          <w:rFonts w:ascii="Arial Narrow" w:eastAsia="Arial Narrow" w:hAnsi="Arial Narrow" w:cs="Arial Narrow"/>
        </w:rPr>
        <w:t>Som si vedomý/á, že súhlas so spracovaním osobných údajov môžem kedykoľvek zrušiť.</w:t>
      </w:r>
    </w:p>
    <w:p w14:paraId="34F91861" w14:textId="5D5BC395" w:rsidR="00E0736F" w:rsidRDefault="006B5552" w:rsidP="0773DB39">
      <w:pPr>
        <w:jc w:val="both"/>
        <w:rPr>
          <w:rFonts w:ascii="Arial Narrow" w:eastAsia="Arial Narrow" w:hAnsi="Arial Narrow" w:cs="Arial Narrow"/>
        </w:rPr>
      </w:pPr>
      <w:r w:rsidRPr="0773DB39">
        <w:rPr>
          <w:rFonts w:ascii="Arial Narrow" w:eastAsia="Arial Narrow" w:hAnsi="Arial Narrow" w:cs="Arial Narrow"/>
        </w:rPr>
        <w:t>Beriem na vedomie, že spracúvanie mojich osobných údajov sa riadi zákonom Slovenskej republiky č. 18/2018 Z. z. o ochrane osobných údajov, ktorý najmä v § 19 až § 30 zákona o ochrane osobných údajov upravuje moje práva v oblasti ochrany mojich osobných údajov.</w:t>
      </w:r>
    </w:p>
    <w:p w14:paraId="6AF80053" w14:textId="473155E8" w:rsidR="00E0736F" w:rsidRDefault="00E0736F" w:rsidP="006B5552">
      <w:pPr>
        <w:jc w:val="both"/>
        <w:rPr>
          <w:rFonts w:cstheme="minorHAnsi"/>
        </w:rPr>
      </w:pPr>
    </w:p>
    <w:p w14:paraId="2551D25D" w14:textId="77777777" w:rsidR="00DE509F" w:rsidRPr="004D4B8C" w:rsidRDefault="00DE509F" w:rsidP="0773DB39">
      <w:pPr>
        <w:jc w:val="both"/>
        <w:rPr>
          <w:rFonts w:ascii="Arial Narrow" w:eastAsia="Arial Narrow" w:hAnsi="Arial Narrow" w:cs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4C6E" w:rsidRPr="00424E75" w14:paraId="4CFAA90B" w14:textId="77777777" w:rsidTr="0773DB39">
        <w:tc>
          <w:tcPr>
            <w:tcW w:w="9062" w:type="dxa"/>
          </w:tcPr>
          <w:p w14:paraId="4F000BFB" w14:textId="1D5E6E06" w:rsidR="00AD4C6E" w:rsidRPr="00424E75" w:rsidRDefault="00AD4C6E" w:rsidP="0773DB39">
            <w:pPr>
              <w:spacing w:before="120"/>
              <w:jc w:val="center"/>
              <w:rPr>
                <w:rFonts w:ascii="Arial Narrow" w:eastAsia="Arial Narrow" w:hAnsi="Arial Narrow" w:cs="Arial Narrow"/>
                <w:b/>
                <w:bCs/>
                <w:lang w:val="en-GB"/>
              </w:rPr>
            </w:pPr>
            <w:r w:rsidRPr="0773DB39">
              <w:rPr>
                <w:rFonts w:ascii="Arial Narrow" w:eastAsia="Arial Narrow" w:hAnsi="Arial Narrow" w:cs="Arial Narrow"/>
                <w:b/>
                <w:bCs/>
                <w:lang w:val="en-GB"/>
              </w:rPr>
              <w:t xml:space="preserve">Consent to the </w:t>
            </w:r>
            <w:r w:rsidR="00D70658" w:rsidRPr="0773DB39">
              <w:rPr>
                <w:rFonts w:ascii="Arial Narrow" w:eastAsia="Arial Narrow" w:hAnsi="Arial Narrow" w:cs="Arial Narrow"/>
                <w:b/>
                <w:bCs/>
                <w:lang w:val="en-GB"/>
              </w:rPr>
              <w:t>P</w:t>
            </w:r>
            <w:r w:rsidRPr="0773DB39">
              <w:rPr>
                <w:rFonts w:ascii="Arial Narrow" w:eastAsia="Arial Narrow" w:hAnsi="Arial Narrow" w:cs="Arial Narrow"/>
                <w:b/>
                <w:bCs/>
                <w:lang w:val="en-GB"/>
              </w:rPr>
              <w:t xml:space="preserve">rocessing </w:t>
            </w:r>
            <w:r w:rsidR="00424E75" w:rsidRPr="0773DB39">
              <w:rPr>
                <w:rFonts w:ascii="Arial Narrow" w:eastAsia="Arial Narrow" w:hAnsi="Arial Narrow" w:cs="Arial Narrow"/>
                <w:b/>
                <w:bCs/>
                <w:lang w:val="en-GB"/>
              </w:rPr>
              <w:t xml:space="preserve">                                                                                                                                          </w:t>
            </w:r>
            <w:r w:rsidRPr="0773DB39">
              <w:rPr>
                <w:rFonts w:ascii="Arial Narrow" w:eastAsia="Arial Narrow" w:hAnsi="Arial Narrow" w:cs="Arial Narrow"/>
                <w:b/>
                <w:bCs/>
                <w:lang w:val="en-GB"/>
              </w:rPr>
              <w:t xml:space="preserve">of </w:t>
            </w:r>
            <w:r w:rsidR="00D70658" w:rsidRPr="0773DB39">
              <w:rPr>
                <w:rFonts w:ascii="Arial Narrow" w:eastAsia="Arial Narrow" w:hAnsi="Arial Narrow" w:cs="Arial Narrow"/>
                <w:b/>
                <w:bCs/>
                <w:lang w:val="en-GB"/>
              </w:rPr>
              <w:t>P</w:t>
            </w:r>
            <w:r w:rsidRPr="0773DB39">
              <w:rPr>
                <w:rFonts w:ascii="Arial Narrow" w:eastAsia="Arial Narrow" w:hAnsi="Arial Narrow" w:cs="Arial Narrow"/>
                <w:b/>
                <w:bCs/>
                <w:lang w:val="en-GB"/>
              </w:rPr>
              <w:t xml:space="preserve">ersonal </w:t>
            </w:r>
            <w:r w:rsidR="00D70658" w:rsidRPr="0773DB39">
              <w:rPr>
                <w:rFonts w:ascii="Arial Narrow" w:eastAsia="Arial Narrow" w:hAnsi="Arial Narrow" w:cs="Arial Narrow"/>
                <w:b/>
                <w:bCs/>
                <w:lang w:val="en-GB"/>
              </w:rPr>
              <w:t>D</w:t>
            </w:r>
            <w:r w:rsidRPr="0773DB39">
              <w:rPr>
                <w:rFonts w:ascii="Arial Narrow" w:eastAsia="Arial Narrow" w:hAnsi="Arial Narrow" w:cs="Arial Narrow"/>
                <w:b/>
                <w:bCs/>
                <w:lang w:val="en-GB"/>
              </w:rPr>
              <w:t>ata</w:t>
            </w:r>
          </w:p>
          <w:p w14:paraId="4FD87FFD" w14:textId="77777777" w:rsidR="00292DDC" w:rsidRPr="00424E75" w:rsidRDefault="009B4563" w:rsidP="0773DB39">
            <w:pPr>
              <w:spacing w:before="120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773DB39">
              <w:rPr>
                <w:rFonts w:ascii="Arial Narrow" w:eastAsia="Arial Narrow" w:hAnsi="Arial Narrow" w:cs="Arial Narrow"/>
                <w:b/>
                <w:bCs/>
              </w:rPr>
              <w:t>I</w:t>
            </w:r>
            <w:r w:rsidR="00292DDC" w:rsidRPr="0773DB39">
              <w:rPr>
                <w:rFonts w:ascii="Arial Narrow" w:eastAsia="Arial Narrow" w:hAnsi="Arial Narrow" w:cs="Arial Narrow"/>
                <w:b/>
                <w:bCs/>
              </w:rPr>
              <w:t xml:space="preserve">n </w:t>
            </w:r>
            <w:proofErr w:type="spellStart"/>
            <w:r w:rsidR="00292DDC" w:rsidRPr="0773DB39">
              <w:rPr>
                <w:rFonts w:ascii="Arial Narrow" w:eastAsia="Arial Narrow" w:hAnsi="Arial Narrow" w:cs="Arial Narrow"/>
                <w:b/>
                <w:bCs/>
              </w:rPr>
              <w:t>accordance</w:t>
            </w:r>
            <w:proofErr w:type="spellEnd"/>
            <w:r w:rsidR="00292DDC" w:rsidRPr="0773DB39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r w:rsidR="00AD4C6E" w:rsidRPr="0773DB39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proofErr w:type="spellStart"/>
            <w:r w:rsidR="00292DDC" w:rsidRPr="0773DB39">
              <w:rPr>
                <w:rFonts w:ascii="Arial Narrow" w:eastAsia="Arial Narrow" w:hAnsi="Arial Narrow" w:cs="Arial Narrow"/>
                <w:b/>
                <w:bCs/>
              </w:rPr>
              <w:t>with</w:t>
            </w:r>
            <w:proofErr w:type="spellEnd"/>
            <w:r w:rsidR="00292DDC" w:rsidRPr="0773DB39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r w:rsidR="00AD4C6E" w:rsidRPr="0773DB39">
              <w:rPr>
                <w:rFonts w:ascii="Arial Narrow" w:eastAsia="Arial Narrow" w:hAnsi="Arial Narrow" w:cs="Arial Narrow"/>
                <w:b/>
                <w:bCs/>
              </w:rPr>
              <w:t xml:space="preserve">§ 13 </w:t>
            </w:r>
            <w:r w:rsidR="00792800" w:rsidRPr="0773DB39">
              <w:rPr>
                <w:rFonts w:ascii="Arial Narrow" w:eastAsia="Arial Narrow" w:hAnsi="Arial Narrow" w:cs="Arial Narrow"/>
                <w:b/>
                <w:bCs/>
              </w:rPr>
              <w:t>P</w:t>
            </w:r>
            <w:r w:rsidR="00292DDC" w:rsidRPr="0773DB39">
              <w:rPr>
                <w:rFonts w:ascii="Arial Narrow" w:eastAsia="Arial Narrow" w:hAnsi="Arial Narrow" w:cs="Arial Narrow"/>
                <w:b/>
                <w:bCs/>
              </w:rPr>
              <w:t>art</w:t>
            </w:r>
            <w:r w:rsidR="00AD4C6E" w:rsidRPr="0773DB39">
              <w:rPr>
                <w:rFonts w:ascii="Arial Narrow" w:eastAsia="Arial Narrow" w:hAnsi="Arial Narrow" w:cs="Arial Narrow"/>
                <w:b/>
                <w:bCs/>
              </w:rPr>
              <w:t xml:space="preserve"> 1</w:t>
            </w:r>
            <w:r w:rsidR="00792800" w:rsidRPr="0773DB39">
              <w:rPr>
                <w:rFonts w:ascii="Arial Narrow" w:eastAsia="Arial Narrow" w:hAnsi="Arial Narrow" w:cs="Arial Narrow"/>
                <w:b/>
                <w:bCs/>
              </w:rPr>
              <w:t xml:space="preserve">, </w:t>
            </w:r>
            <w:proofErr w:type="spellStart"/>
            <w:r w:rsidR="00792800" w:rsidRPr="0773DB39">
              <w:rPr>
                <w:rFonts w:ascii="Arial Narrow" w:eastAsia="Arial Narrow" w:hAnsi="Arial Narrow" w:cs="Arial Narrow"/>
                <w:b/>
                <w:bCs/>
              </w:rPr>
              <w:t>L</w:t>
            </w:r>
            <w:r w:rsidR="00292DDC" w:rsidRPr="0773DB39">
              <w:rPr>
                <w:rFonts w:ascii="Arial Narrow" w:eastAsia="Arial Narrow" w:hAnsi="Arial Narrow" w:cs="Arial Narrow"/>
                <w:b/>
                <w:bCs/>
              </w:rPr>
              <w:t>etter</w:t>
            </w:r>
            <w:proofErr w:type="spellEnd"/>
            <w:r w:rsidR="00292DDC" w:rsidRPr="0773DB39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r w:rsidR="00AD4C6E" w:rsidRPr="0773DB39">
              <w:rPr>
                <w:rFonts w:ascii="Arial Narrow" w:eastAsia="Arial Narrow" w:hAnsi="Arial Narrow" w:cs="Arial Narrow"/>
                <w:b/>
                <w:bCs/>
              </w:rPr>
              <w:t xml:space="preserve">a) </w:t>
            </w:r>
            <w:r w:rsidR="00292DDC" w:rsidRPr="0773DB39">
              <w:rPr>
                <w:rFonts w:ascii="Arial Narrow" w:eastAsia="Arial Narrow" w:hAnsi="Arial Narrow" w:cs="Arial Narrow"/>
                <w:b/>
                <w:bCs/>
              </w:rPr>
              <w:t xml:space="preserve"> of </w:t>
            </w:r>
            <w:bookmarkStart w:id="1" w:name="_Hlk102998488"/>
            <w:proofErr w:type="spellStart"/>
            <w:r w:rsidR="00292DDC" w:rsidRPr="0773DB39">
              <w:rPr>
                <w:rFonts w:ascii="Arial Narrow" w:eastAsia="Arial Narrow" w:hAnsi="Arial Narrow" w:cs="Arial Narrow"/>
                <w:b/>
                <w:bCs/>
              </w:rPr>
              <w:t>Act</w:t>
            </w:r>
            <w:proofErr w:type="spellEnd"/>
            <w:r w:rsidR="00292DDC" w:rsidRPr="0773DB39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r w:rsidR="0039094F" w:rsidRPr="0773DB39">
              <w:rPr>
                <w:rFonts w:ascii="Arial Narrow" w:eastAsia="Arial Narrow" w:hAnsi="Arial Narrow" w:cs="Arial Narrow"/>
                <w:b/>
                <w:bCs/>
              </w:rPr>
              <w:t>No.</w:t>
            </w:r>
            <w:r w:rsidR="00AD4C6E" w:rsidRPr="0773DB39">
              <w:rPr>
                <w:rFonts w:ascii="Arial Narrow" w:eastAsia="Arial Narrow" w:hAnsi="Arial Narrow" w:cs="Arial Narrow"/>
                <w:b/>
                <w:bCs/>
              </w:rPr>
              <w:t xml:space="preserve"> 18/2018 </w:t>
            </w:r>
            <w:proofErr w:type="spellStart"/>
            <w:r w:rsidRPr="0773DB39">
              <w:rPr>
                <w:rFonts w:ascii="Arial Narrow" w:eastAsia="Arial Narrow" w:hAnsi="Arial Narrow" w:cs="Arial Narrow"/>
                <w:b/>
                <w:bCs/>
              </w:rPr>
              <w:t>Coll</w:t>
            </w:r>
            <w:proofErr w:type="spellEnd"/>
            <w:r w:rsidRPr="0773DB39">
              <w:rPr>
                <w:rFonts w:ascii="Arial Narrow" w:eastAsia="Arial Narrow" w:hAnsi="Arial Narrow" w:cs="Arial Narrow"/>
                <w:b/>
                <w:bCs/>
              </w:rPr>
              <w:t>.</w:t>
            </w:r>
            <w:r w:rsidR="00AD4C6E" w:rsidRPr="0773DB39">
              <w:rPr>
                <w:rFonts w:ascii="Arial Narrow" w:eastAsia="Arial Narrow" w:hAnsi="Arial Narrow" w:cs="Arial Narrow"/>
                <w:b/>
                <w:bCs/>
              </w:rPr>
              <w:t xml:space="preserve"> o</w:t>
            </w:r>
            <w:r w:rsidR="00292DDC" w:rsidRPr="0773DB39">
              <w:rPr>
                <w:rFonts w:ascii="Arial Narrow" w:eastAsia="Arial Narrow" w:hAnsi="Arial Narrow" w:cs="Arial Narrow"/>
                <w:b/>
                <w:bCs/>
              </w:rPr>
              <w:t xml:space="preserve">n </w:t>
            </w:r>
            <w:proofErr w:type="spellStart"/>
            <w:r w:rsidR="00292DDC" w:rsidRPr="0773DB39">
              <w:rPr>
                <w:rFonts w:ascii="Arial Narrow" w:eastAsia="Arial Narrow" w:hAnsi="Arial Narrow" w:cs="Arial Narrow"/>
                <w:b/>
                <w:bCs/>
              </w:rPr>
              <w:t>the</w:t>
            </w:r>
            <w:proofErr w:type="spellEnd"/>
            <w:r w:rsidR="00292DDC" w:rsidRPr="0773DB39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proofErr w:type="spellStart"/>
            <w:r w:rsidR="00292DDC" w:rsidRPr="0773DB39">
              <w:rPr>
                <w:rFonts w:ascii="Arial Narrow" w:eastAsia="Arial Narrow" w:hAnsi="Arial Narrow" w:cs="Arial Narrow"/>
                <w:b/>
                <w:bCs/>
              </w:rPr>
              <w:t>protection</w:t>
            </w:r>
            <w:proofErr w:type="spellEnd"/>
            <w:r w:rsidR="00292DDC" w:rsidRPr="0773DB39">
              <w:rPr>
                <w:rFonts w:ascii="Arial Narrow" w:eastAsia="Arial Narrow" w:hAnsi="Arial Narrow" w:cs="Arial Narrow"/>
                <w:b/>
                <w:bCs/>
              </w:rPr>
              <w:t xml:space="preserve">  of </w:t>
            </w:r>
            <w:proofErr w:type="spellStart"/>
            <w:r w:rsidR="00292DDC" w:rsidRPr="0773DB39">
              <w:rPr>
                <w:rFonts w:ascii="Arial Narrow" w:eastAsia="Arial Narrow" w:hAnsi="Arial Narrow" w:cs="Arial Narrow"/>
                <w:b/>
                <w:bCs/>
              </w:rPr>
              <w:t>personal</w:t>
            </w:r>
            <w:proofErr w:type="spellEnd"/>
            <w:r w:rsidR="00292DDC" w:rsidRPr="0773DB39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proofErr w:type="spellStart"/>
            <w:r w:rsidR="00292DDC" w:rsidRPr="0773DB39">
              <w:rPr>
                <w:rFonts w:ascii="Arial Narrow" w:eastAsia="Arial Narrow" w:hAnsi="Arial Narrow" w:cs="Arial Narrow"/>
                <w:b/>
                <w:bCs/>
              </w:rPr>
              <w:t>data</w:t>
            </w:r>
            <w:proofErr w:type="spellEnd"/>
            <w:r w:rsidR="00292DDC" w:rsidRPr="0773DB39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r w:rsidR="00AD4C6E" w:rsidRPr="0773DB39">
              <w:rPr>
                <w:rFonts w:ascii="Arial Narrow" w:eastAsia="Arial Narrow" w:hAnsi="Arial Narrow" w:cs="Arial Narrow"/>
                <w:b/>
                <w:bCs/>
              </w:rPr>
              <w:t xml:space="preserve"> (</w:t>
            </w:r>
            <w:r w:rsidR="00292DDC" w:rsidRPr="0773DB39">
              <w:rPr>
                <w:rFonts w:ascii="Arial Narrow" w:eastAsia="Arial Narrow" w:hAnsi="Arial Narrow" w:cs="Arial Narrow"/>
                <w:b/>
                <w:bCs/>
                <w:lang w:val="en"/>
              </w:rPr>
              <w:t>hereinafter referred to as the "Personal Data Protection Act)”</w:t>
            </w:r>
            <w:r w:rsidR="00AD4C6E" w:rsidRPr="0773DB39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bookmarkEnd w:id="1"/>
            <w:r w:rsidR="00AD4C6E" w:rsidRPr="0773DB39">
              <w:rPr>
                <w:rFonts w:ascii="Arial Narrow" w:eastAsia="Arial Narrow" w:hAnsi="Arial Narrow" w:cs="Arial Narrow"/>
                <w:b/>
                <w:bCs/>
              </w:rPr>
              <w:t>a</w:t>
            </w:r>
            <w:r w:rsidR="00292DDC" w:rsidRPr="0773DB39">
              <w:rPr>
                <w:rFonts w:ascii="Arial Narrow" w:eastAsia="Arial Narrow" w:hAnsi="Arial Narrow" w:cs="Arial Narrow"/>
                <w:b/>
                <w:bCs/>
              </w:rPr>
              <w:t xml:space="preserve">nd </w:t>
            </w:r>
            <w:r w:rsidR="00AD4C6E" w:rsidRPr="0773DB39">
              <w:rPr>
                <w:rFonts w:ascii="Arial Narrow" w:eastAsia="Arial Narrow" w:hAnsi="Arial Narrow" w:cs="Arial Narrow"/>
                <w:b/>
                <w:bCs/>
              </w:rPr>
              <w:t> </w:t>
            </w:r>
            <w:proofErr w:type="spellStart"/>
            <w:r w:rsidR="00292DDC" w:rsidRPr="0773DB39">
              <w:rPr>
                <w:rFonts w:ascii="Arial Narrow" w:eastAsia="Arial Narrow" w:hAnsi="Arial Narrow" w:cs="Arial Narrow"/>
                <w:b/>
                <w:bCs/>
              </w:rPr>
              <w:t>Article</w:t>
            </w:r>
            <w:proofErr w:type="spellEnd"/>
            <w:r w:rsidR="00292DDC" w:rsidRPr="0773DB39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r w:rsidR="00AD4C6E" w:rsidRPr="0773DB39">
              <w:rPr>
                <w:rFonts w:ascii="Arial Narrow" w:eastAsia="Arial Narrow" w:hAnsi="Arial Narrow" w:cs="Arial Narrow"/>
                <w:b/>
                <w:bCs/>
              </w:rPr>
              <w:t xml:space="preserve">6 </w:t>
            </w:r>
            <w:r w:rsidRPr="0773DB39">
              <w:rPr>
                <w:rFonts w:ascii="Arial Narrow" w:eastAsia="Arial Narrow" w:hAnsi="Arial Narrow" w:cs="Arial Narrow"/>
                <w:b/>
                <w:bCs/>
              </w:rPr>
              <w:t>P</w:t>
            </w:r>
            <w:r w:rsidR="00292DDC" w:rsidRPr="0773DB39">
              <w:rPr>
                <w:rFonts w:ascii="Arial Narrow" w:eastAsia="Arial Narrow" w:hAnsi="Arial Narrow" w:cs="Arial Narrow"/>
                <w:b/>
                <w:bCs/>
              </w:rPr>
              <w:t xml:space="preserve">art </w:t>
            </w:r>
            <w:r w:rsidR="00AD4C6E" w:rsidRPr="0773DB39">
              <w:rPr>
                <w:rFonts w:ascii="Arial Narrow" w:eastAsia="Arial Narrow" w:hAnsi="Arial Narrow" w:cs="Arial Narrow"/>
                <w:b/>
                <w:bCs/>
              </w:rPr>
              <w:t>1</w:t>
            </w:r>
            <w:r w:rsidR="00531B32" w:rsidRPr="0773DB39">
              <w:rPr>
                <w:rFonts w:ascii="Arial Narrow" w:eastAsia="Arial Narrow" w:hAnsi="Arial Narrow" w:cs="Arial Narrow"/>
                <w:b/>
                <w:bCs/>
              </w:rPr>
              <w:t>,</w:t>
            </w:r>
            <w:r w:rsidR="00AD4C6E" w:rsidRPr="0773DB39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proofErr w:type="spellStart"/>
            <w:r w:rsidRPr="0773DB39">
              <w:rPr>
                <w:rFonts w:ascii="Arial Narrow" w:eastAsia="Arial Narrow" w:hAnsi="Arial Narrow" w:cs="Arial Narrow"/>
                <w:b/>
                <w:bCs/>
              </w:rPr>
              <w:t>L</w:t>
            </w:r>
            <w:r w:rsidR="00292DDC" w:rsidRPr="0773DB39">
              <w:rPr>
                <w:rFonts w:ascii="Arial Narrow" w:eastAsia="Arial Narrow" w:hAnsi="Arial Narrow" w:cs="Arial Narrow"/>
                <w:b/>
                <w:bCs/>
              </w:rPr>
              <w:t>etter</w:t>
            </w:r>
            <w:proofErr w:type="spellEnd"/>
            <w:r w:rsidR="00292DDC" w:rsidRPr="0773DB39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r w:rsidR="00AD4C6E" w:rsidRPr="0773DB39">
              <w:rPr>
                <w:rFonts w:ascii="Arial Narrow" w:eastAsia="Arial Narrow" w:hAnsi="Arial Narrow" w:cs="Arial Narrow"/>
                <w:b/>
                <w:bCs/>
              </w:rPr>
              <w:t xml:space="preserve"> a) </w:t>
            </w:r>
            <w:proofErr w:type="spellStart"/>
            <w:r w:rsidR="00292DDC" w:rsidRPr="0773DB39">
              <w:rPr>
                <w:rFonts w:ascii="Arial Narrow" w:eastAsia="Arial Narrow" w:hAnsi="Arial Narrow" w:cs="Arial Narrow"/>
                <w:b/>
                <w:bCs/>
              </w:rPr>
              <w:t>Regulation</w:t>
            </w:r>
            <w:proofErr w:type="spellEnd"/>
            <w:r w:rsidR="00792800" w:rsidRPr="0773DB39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r w:rsidR="00292DDC" w:rsidRPr="0773DB39">
              <w:rPr>
                <w:rFonts w:ascii="Arial Narrow" w:eastAsia="Arial Narrow" w:hAnsi="Arial Narrow" w:cs="Arial Narrow"/>
                <w:b/>
                <w:bCs/>
              </w:rPr>
              <w:t>(EU)</w:t>
            </w:r>
            <w:r w:rsidR="00531B32" w:rsidRPr="0773DB39">
              <w:rPr>
                <w:rFonts w:ascii="Arial Narrow" w:eastAsia="Arial Narrow" w:hAnsi="Arial Narrow" w:cs="Arial Narrow"/>
                <w:b/>
                <w:bCs/>
              </w:rPr>
              <w:t xml:space="preserve"> 2016/679</w:t>
            </w:r>
            <w:r w:rsidR="00292DDC" w:rsidRPr="0773DB39">
              <w:rPr>
                <w:rFonts w:ascii="Arial Narrow" w:eastAsia="Arial Narrow" w:hAnsi="Arial Narrow" w:cs="Arial Narrow"/>
                <w:b/>
                <w:bCs/>
              </w:rPr>
              <w:t xml:space="preserve"> of </w:t>
            </w:r>
            <w:proofErr w:type="spellStart"/>
            <w:r w:rsidR="00292DDC" w:rsidRPr="0773DB39">
              <w:rPr>
                <w:rFonts w:ascii="Arial Narrow" w:eastAsia="Arial Narrow" w:hAnsi="Arial Narrow" w:cs="Arial Narrow"/>
                <w:b/>
                <w:bCs/>
              </w:rPr>
              <w:t>the</w:t>
            </w:r>
            <w:proofErr w:type="spellEnd"/>
            <w:r w:rsidR="00292DDC" w:rsidRPr="0773DB39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proofErr w:type="spellStart"/>
            <w:r w:rsidR="00292DDC" w:rsidRPr="0773DB39">
              <w:rPr>
                <w:rFonts w:ascii="Arial Narrow" w:eastAsia="Arial Narrow" w:hAnsi="Arial Narrow" w:cs="Arial Narrow"/>
                <w:b/>
                <w:bCs/>
              </w:rPr>
              <w:t>European</w:t>
            </w:r>
            <w:proofErr w:type="spellEnd"/>
            <w:r w:rsidR="00292DDC" w:rsidRPr="0773DB39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proofErr w:type="spellStart"/>
            <w:r w:rsidR="00292DDC" w:rsidRPr="0773DB39">
              <w:rPr>
                <w:rFonts w:ascii="Arial Narrow" w:eastAsia="Arial Narrow" w:hAnsi="Arial Narrow" w:cs="Arial Narrow"/>
                <w:b/>
                <w:bCs/>
              </w:rPr>
              <w:t>Parliament</w:t>
            </w:r>
            <w:proofErr w:type="spellEnd"/>
            <w:r w:rsidR="00292DDC" w:rsidRPr="0773DB39">
              <w:rPr>
                <w:rFonts w:ascii="Arial Narrow" w:eastAsia="Arial Narrow" w:hAnsi="Arial Narrow" w:cs="Arial Narrow"/>
                <w:b/>
                <w:bCs/>
              </w:rPr>
              <w:t xml:space="preserve">  and  of </w:t>
            </w:r>
            <w:proofErr w:type="spellStart"/>
            <w:r w:rsidR="00292DDC" w:rsidRPr="0773DB39">
              <w:rPr>
                <w:rFonts w:ascii="Arial Narrow" w:eastAsia="Arial Narrow" w:hAnsi="Arial Narrow" w:cs="Arial Narrow"/>
                <w:b/>
                <w:bCs/>
              </w:rPr>
              <w:t>the</w:t>
            </w:r>
            <w:proofErr w:type="spellEnd"/>
            <w:r w:rsidR="00292DDC" w:rsidRPr="0773DB39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proofErr w:type="spellStart"/>
            <w:r w:rsidR="00292DDC" w:rsidRPr="0773DB39">
              <w:rPr>
                <w:rFonts w:ascii="Arial Narrow" w:eastAsia="Arial Narrow" w:hAnsi="Arial Narrow" w:cs="Arial Narrow"/>
                <w:b/>
                <w:bCs/>
              </w:rPr>
              <w:t>Council</w:t>
            </w:r>
            <w:proofErr w:type="spellEnd"/>
            <w:r w:rsidR="00292DDC" w:rsidRPr="0773DB39">
              <w:rPr>
                <w:rFonts w:ascii="Arial Narrow" w:eastAsia="Arial Narrow" w:hAnsi="Arial Narrow" w:cs="Arial Narrow"/>
                <w:b/>
                <w:bCs/>
              </w:rPr>
              <w:t xml:space="preserve"> of 27 </w:t>
            </w:r>
            <w:proofErr w:type="spellStart"/>
            <w:r w:rsidR="00292DDC" w:rsidRPr="0773DB39">
              <w:rPr>
                <w:rFonts w:ascii="Arial Narrow" w:eastAsia="Arial Narrow" w:hAnsi="Arial Narrow" w:cs="Arial Narrow"/>
                <w:b/>
                <w:bCs/>
              </w:rPr>
              <w:t>April</w:t>
            </w:r>
            <w:proofErr w:type="spellEnd"/>
            <w:r w:rsidR="00292DDC" w:rsidRPr="0773DB39">
              <w:rPr>
                <w:rFonts w:ascii="Arial Narrow" w:eastAsia="Arial Narrow" w:hAnsi="Arial Narrow" w:cs="Arial Narrow"/>
                <w:b/>
                <w:bCs/>
              </w:rPr>
              <w:t xml:space="preserve"> 2016 </w:t>
            </w:r>
            <w:r w:rsidR="00531B32" w:rsidRPr="0773DB39">
              <w:rPr>
                <w:rFonts w:ascii="Arial Narrow" w:eastAsia="Arial Narrow" w:hAnsi="Arial Narrow" w:cs="Arial Narrow"/>
                <w:b/>
                <w:bCs/>
              </w:rPr>
              <w:t xml:space="preserve">on </w:t>
            </w:r>
            <w:proofErr w:type="spellStart"/>
            <w:r w:rsidR="00531B32" w:rsidRPr="0773DB39">
              <w:rPr>
                <w:rFonts w:ascii="Arial Narrow" w:eastAsia="Arial Narrow" w:hAnsi="Arial Narrow" w:cs="Arial Narrow"/>
                <w:b/>
                <w:bCs/>
              </w:rPr>
              <w:t>the</w:t>
            </w:r>
            <w:proofErr w:type="spellEnd"/>
            <w:r w:rsidR="00531B32" w:rsidRPr="0773DB39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proofErr w:type="spellStart"/>
            <w:r w:rsidR="00531B32" w:rsidRPr="0773DB39">
              <w:rPr>
                <w:rFonts w:ascii="Arial Narrow" w:eastAsia="Arial Narrow" w:hAnsi="Arial Narrow" w:cs="Arial Narrow"/>
                <w:b/>
                <w:bCs/>
              </w:rPr>
              <w:t>protection</w:t>
            </w:r>
            <w:proofErr w:type="spellEnd"/>
            <w:r w:rsidR="00531B32" w:rsidRPr="0773DB39">
              <w:rPr>
                <w:rFonts w:ascii="Arial Narrow" w:eastAsia="Arial Narrow" w:hAnsi="Arial Narrow" w:cs="Arial Narrow"/>
                <w:b/>
                <w:bCs/>
              </w:rPr>
              <w:t xml:space="preserve"> of </w:t>
            </w:r>
            <w:proofErr w:type="spellStart"/>
            <w:r w:rsidR="00531B32" w:rsidRPr="0773DB39">
              <w:rPr>
                <w:rFonts w:ascii="Arial Narrow" w:eastAsia="Arial Narrow" w:hAnsi="Arial Narrow" w:cs="Arial Narrow"/>
                <w:b/>
                <w:bCs/>
              </w:rPr>
              <w:t>natural</w:t>
            </w:r>
            <w:proofErr w:type="spellEnd"/>
            <w:r w:rsidR="00531B32" w:rsidRPr="0773DB39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proofErr w:type="spellStart"/>
            <w:r w:rsidR="00531B32" w:rsidRPr="0773DB39">
              <w:rPr>
                <w:rFonts w:ascii="Arial Narrow" w:eastAsia="Arial Narrow" w:hAnsi="Arial Narrow" w:cs="Arial Narrow"/>
                <w:b/>
                <w:bCs/>
              </w:rPr>
              <w:t>persons</w:t>
            </w:r>
            <w:proofErr w:type="spellEnd"/>
            <w:r w:rsidR="00531B32" w:rsidRPr="0773DB39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r w:rsidR="00531B32" w:rsidRPr="0773DB39">
              <w:rPr>
                <w:rFonts w:ascii="Arial Narrow" w:eastAsia="Arial Narrow" w:hAnsi="Arial Narrow" w:cs="Arial Narrow"/>
                <w:b/>
                <w:bCs/>
                <w:lang w:val="en"/>
              </w:rPr>
              <w:t>with regard to the processing of personal data and on the free movement of such data (hereinafter referred to as "GDPR”)</w:t>
            </w:r>
          </w:p>
          <w:p w14:paraId="3FB2E4A7" w14:textId="77777777" w:rsidR="00AD4C6E" w:rsidRPr="00424E75" w:rsidRDefault="00AD4C6E" w:rsidP="0773DB39">
            <w:pPr>
              <w:spacing w:before="120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</w:tc>
      </w:tr>
    </w:tbl>
    <w:p w14:paraId="3F1BC728" w14:textId="77777777" w:rsidR="003F527B" w:rsidRDefault="003F527B" w:rsidP="0773DB39">
      <w:pPr>
        <w:spacing w:after="0"/>
        <w:jc w:val="center"/>
        <w:rPr>
          <w:rStyle w:val="normaltextrun"/>
          <w:rFonts w:ascii="Arial Narrow" w:eastAsia="Arial Narrow" w:hAnsi="Arial Narrow" w:cs="Arial Narrow"/>
          <w:b/>
          <w:bCs/>
          <w:color w:val="000000"/>
          <w:shd w:val="clear" w:color="auto" w:fill="FFFFFF"/>
          <w:lang w:val="en-GB"/>
        </w:rPr>
      </w:pPr>
    </w:p>
    <w:p w14:paraId="3822F1B4" w14:textId="361574FC" w:rsidR="00A7618F" w:rsidRDefault="00A7618F" w:rsidP="0773DB39">
      <w:pPr>
        <w:spacing w:after="0"/>
        <w:jc w:val="center"/>
        <w:rPr>
          <w:rStyle w:val="normaltextrun"/>
          <w:rFonts w:ascii="Arial Narrow" w:eastAsia="Arial Narrow" w:hAnsi="Arial Narrow" w:cs="Arial Narrow"/>
          <w:b/>
          <w:bCs/>
          <w:color w:val="000000"/>
          <w:shd w:val="clear" w:color="auto" w:fill="FFFFFF"/>
          <w:lang w:val="en-GB"/>
        </w:rPr>
      </w:pPr>
      <w:r w:rsidRPr="0773DB39">
        <w:rPr>
          <w:rStyle w:val="normaltextrun"/>
          <w:rFonts w:ascii="Arial Narrow" w:eastAsia="Arial Narrow" w:hAnsi="Arial Narrow" w:cs="Arial Narrow"/>
          <w:b/>
          <w:bCs/>
          <w:color w:val="000000"/>
          <w:shd w:val="clear" w:color="auto" w:fill="FFFFFF"/>
          <w:lang w:val="en-GB"/>
        </w:rPr>
        <w:t xml:space="preserve">Consent to the Processing of </w:t>
      </w:r>
      <w:r w:rsidR="00466891" w:rsidRPr="0773DB39">
        <w:rPr>
          <w:rStyle w:val="normaltextrun"/>
          <w:rFonts w:ascii="Arial Narrow" w:eastAsia="Arial Narrow" w:hAnsi="Arial Narrow" w:cs="Arial Narrow"/>
          <w:b/>
          <w:bCs/>
          <w:color w:val="000000"/>
          <w:shd w:val="clear" w:color="auto" w:fill="FFFFFF"/>
          <w:lang w:val="en-GB"/>
        </w:rPr>
        <w:t>Personal</w:t>
      </w:r>
      <w:r w:rsidRPr="0773DB39">
        <w:rPr>
          <w:rStyle w:val="normaltextrun"/>
          <w:rFonts w:ascii="Arial Narrow" w:eastAsia="Arial Narrow" w:hAnsi="Arial Narrow" w:cs="Arial Narrow"/>
          <w:b/>
          <w:bCs/>
          <w:color w:val="000000"/>
          <w:shd w:val="clear" w:color="auto" w:fill="FFFFFF"/>
          <w:lang w:val="en-GB"/>
        </w:rPr>
        <w:t xml:space="preserve"> Data for Purposes of Providing </w:t>
      </w:r>
      <w:r w:rsidR="005B794F" w:rsidRPr="0773DB39">
        <w:rPr>
          <w:rStyle w:val="normaltextrun"/>
          <w:rFonts w:ascii="Arial Narrow" w:eastAsia="Arial Narrow" w:hAnsi="Arial Narrow" w:cs="Arial Narrow"/>
          <w:b/>
          <w:bCs/>
          <w:color w:val="000000"/>
          <w:shd w:val="clear" w:color="auto" w:fill="FFFFFF"/>
          <w:lang w:val="en-GB"/>
        </w:rPr>
        <w:t xml:space="preserve">Resources for Support </w:t>
      </w:r>
      <w:r w:rsidR="00466891" w:rsidRPr="0773DB39">
        <w:rPr>
          <w:rStyle w:val="normaltextrun"/>
          <w:rFonts w:ascii="Arial Narrow" w:eastAsia="Arial Narrow" w:hAnsi="Arial Narrow" w:cs="Arial Narrow"/>
          <w:b/>
          <w:bCs/>
          <w:color w:val="000000"/>
          <w:shd w:val="clear" w:color="auto" w:fill="FFFFFF"/>
          <w:lang w:val="en-GB"/>
        </w:rPr>
        <w:t>from</w:t>
      </w:r>
      <w:r w:rsidR="005B794F" w:rsidRPr="0773DB39">
        <w:rPr>
          <w:rStyle w:val="normaltextrun"/>
          <w:rFonts w:ascii="Arial Narrow" w:eastAsia="Arial Narrow" w:hAnsi="Arial Narrow" w:cs="Arial Narrow"/>
          <w:b/>
          <w:bCs/>
          <w:color w:val="000000"/>
          <w:shd w:val="clear" w:color="auto" w:fill="FFFFFF"/>
          <w:lang w:val="en-GB"/>
        </w:rPr>
        <w:t xml:space="preserve"> the Recovery and Resilience Plan</w:t>
      </w:r>
    </w:p>
    <w:p w14:paraId="7035A523" w14:textId="77777777" w:rsidR="002A57C7" w:rsidRPr="00466891" w:rsidRDefault="002A57C7" w:rsidP="0773DB39">
      <w:pPr>
        <w:spacing w:after="0"/>
        <w:jc w:val="center"/>
        <w:rPr>
          <w:rStyle w:val="normaltextrun"/>
          <w:rFonts w:ascii="Arial Narrow" w:eastAsia="Arial Narrow" w:hAnsi="Arial Narrow" w:cs="Arial Narrow"/>
          <w:b/>
          <w:bCs/>
          <w:color w:val="000000"/>
          <w:shd w:val="clear" w:color="auto" w:fill="FFFFFF"/>
          <w:lang w:val="en-GB"/>
        </w:rPr>
      </w:pPr>
    </w:p>
    <w:p w14:paraId="03147F18" w14:textId="77777777" w:rsidR="00A7618F" w:rsidRPr="00466891" w:rsidRDefault="00A7618F" w:rsidP="0773DB39">
      <w:pPr>
        <w:spacing w:after="0"/>
        <w:jc w:val="center"/>
        <w:rPr>
          <w:rStyle w:val="normaltextrun"/>
          <w:rFonts w:ascii="Arial Narrow" w:eastAsia="Arial Narrow" w:hAnsi="Arial Narrow" w:cs="Arial Narrow"/>
          <w:b/>
          <w:bCs/>
          <w:color w:val="000000"/>
          <w:shd w:val="clear" w:color="auto" w:fill="FFFFFF"/>
          <w:lang w:val="en-GB"/>
        </w:rPr>
      </w:pPr>
    </w:p>
    <w:p w14:paraId="60ED4ADE" w14:textId="6B1869AA" w:rsidR="005B794F" w:rsidRPr="00466891" w:rsidRDefault="005B794F" w:rsidP="0773DB39">
      <w:pPr>
        <w:spacing w:after="0"/>
        <w:rPr>
          <w:rFonts w:ascii="Arial Narrow" w:eastAsia="Arial Narrow" w:hAnsi="Arial Narrow" w:cs="Arial Narrow"/>
          <w:lang w:val="en-GB"/>
        </w:rPr>
      </w:pPr>
      <w:r w:rsidRPr="0773DB39">
        <w:rPr>
          <w:rFonts w:ascii="Arial Narrow" w:eastAsia="Arial Narrow" w:hAnsi="Arial Narrow" w:cs="Arial Narrow"/>
          <w:lang w:val="en-GB"/>
        </w:rPr>
        <w:t xml:space="preserve">Name and </w:t>
      </w:r>
      <w:r w:rsidR="00446779" w:rsidRPr="0773DB39">
        <w:rPr>
          <w:rFonts w:ascii="Arial Narrow" w:eastAsia="Arial Narrow" w:hAnsi="Arial Narrow" w:cs="Arial Narrow"/>
          <w:lang w:val="en-GB"/>
        </w:rPr>
        <w:t>s</w:t>
      </w:r>
      <w:r w:rsidRPr="0773DB39">
        <w:rPr>
          <w:rFonts w:ascii="Arial Narrow" w:eastAsia="Arial Narrow" w:hAnsi="Arial Narrow" w:cs="Arial Narrow"/>
          <w:lang w:val="en-GB"/>
        </w:rPr>
        <w:t xml:space="preserve">urname: </w:t>
      </w:r>
    </w:p>
    <w:p w14:paraId="0E589923" w14:textId="1D223F89" w:rsidR="005B794F" w:rsidRPr="00466891" w:rsidRDefault="005B794F" w:rsidP="0773DB39">
      <w:pPr>
        <w:spacing w:after="0"/>
        <w:rPr>
          <w:rFonts w:ascii="Arial Narrow" w:eastAsia="Arial Narrow" w:hAnsi="Arial Narrow" w:cs="Arial Narrow"/>
          <w:lang w:val="en-GB"/>
        </w:rPr>
      </w:pPr>
      <w:r w:rsidRPr="0773DB39">
        <w:rPr>
          <w:rFonts w:ascii="Arial Narrow" w:eastAsia="Arial Narrow" w:hAnsi="Arial Narrow" w:cs="Arial Narrow"/>
          <w:lang w:val="en-GB"/>
        </w:rPr>
        <w:t xml:space="preserve">Date of </w:t>
      </w:r>
      <w:r w:rsidR="00446779" w:rsidRPr="0773DB39">
        <w:rPr>
          <w:rFonts w:ascii="Arial Narrow" w:eastAsia="Arial Narrow" w:hAnsi="Arial Narrow" w:cs="Arial Narrow"/>
          <w:lang w:val="en-GB"/>
        </w:rPr>
        <w:t>b</w:t>
      </w:r>
      <w:r w:rsidRPr="0773DB39">
        <w:rPr>
          <w:rFonts w:ascii="Arial Narrow" w:eastAsia="Arial Narrow" w:hAnsi="Arial Narrow" w:cs="Arial Narrow"/>
          <w:lang w:val="en-GB"/>
        </w:rPr>
        <w:t xml:space="preserve">irth: </w:t>
      </w:r>
    </w:p>
    <w:p w14:paraId="18FB0892" w14:textId="10A42DCB" w:rsidR="005B794F" w:rsidRPr="00466891" w:rsidRDefault="005B794F" w:rsidP="0773DB39">
      <w:pPr>
        <w:spacing w:after="0"/>
        <w:rPr>
          <w:rFonts w:ascii="Arial Narrow" w:eastAsia="Arial Narrow" w:hAnsi="Arial Narrow" w:cs="Arial Narrow"/>
          <w:lang w:val="en-GB"/>
        </w:rPr>
      </w:pPr>
      <w:r w:rsidRPr="0773DB39">
        <w:rPr>
          <w:rFonts w:ascii="Arial Narrow" w:eastAsia="Arial Narrow" w:hAnsi="Arial Narrow" w:cs="Arial Narrow"/>
          <w:lang w:val="en-GB"/>
        </w:rPr>
        <w:t xml:space="preserve">Birth </w:t>
      </w:r>
      <w:r w:rsidR="00446779" w:rsidRPr="0773DB39">
        <w:rPr>
          <w:rFonts w:ascii="Arial Narrow" w:eastAsia="Arial Narrow" w:hAnsi="Arial Narrow" w:cs="Arial Narrow"/>
          <w:lang w:val="en-GB"/>
        </w:rPr>
        <w:t>n</w:t>
      </w:r>
      <w:r w:rsidRPr="0773DB39">
        <w:rPr>
          <w:rFonts w:ascii="Arial Narrow" w:eastAsia="Arial Narrow" w:hAnsi="Arial Narrow" w:cs="Arial Narrow"/>
          <w:lang w:val="en-GB"/>
        </w:rPr>
        <w:t xml:space="preserve">umber: </w:t>
      </w:r>
    </w:p>
    <w:p w14:paraId="3ABD901E" w14:textId="380CE4CE" w:rsidR="005B794F" w:rsidRPr="00466891" w:rsidRDefault="005B794F" w:rsidP="0773DB39">
      <w:pPr>
        <w:spacing w:after="0"/>
        <w:rPr>
          <w:rFonts w:ascii="Arial Narrow" w:eastAsia="Arial Narrow" w:hAnsi="Arial Narrow" w:cs="Arial Narrow"/>
          <w:lang w:val="en-GB"/>
        </w:rPr>
      </w:pPr>
      <w:r w:rsidRPr="0773DB39">
        <w:rPr>
          <w:rFonts w:ascii="Arial Narrow" w:eastAsia="Arial Narrow" w:hAnsi="Arial Narrow" w:cs="Arial Narrow"/>
          <w:lang w:val="en-GB"/>
        </w:rPr>
        <w:t xml:space="preserve">Permanent </w:t>
      </w:r>
      <w:r w:rsidR="00446779" w:rsidRPr="0773DB39">
        <w:rPr>
          <w:rFonts w:ascii="Arial Narrow" w:eastAsia="Arial Narrow" w:hAnsi="Arial Narrow" w:cs="Arial Narrow"/>
          <w:lang w:val="en-GB"/>
        </w:rPr>
        <w:t>a</w:t>
      </w:r>
      <w:r w:rsidRPr="0773DB39">
        <w:rPr>
          <w:rFonts w:ascii="Arial Narrow" w:eastAsia="Arial Narrow" w:hAnsi="Arial Narrow" w:cs="Arial Narrow"/>
          <w:lang w:val="en-GB"/>
        </w:rPr>
        <w:t xml:space="preserve">ddress: </w:t>
      </w:r>
    </w:p>
    <w:p w14:paraId="250B9E03" w14:textId="711776C9" w:rsidR="005B794F" w:rsidRPr="00466891" w:rsidRDefault="005B794F" w:rsidP="0773DB39">
      <w:pPr>
        <w:spacing w:after="0"/>
        <w:rPr>
          <w:rFonts w:ascii="Arial Narrow" w:eastAsia="Arial Narrow" w:hAnsi="Arial Narrow" w:cs="Arial Narrow"/>
          <w:lang w:val="en-GB"/>
        </w:rPr>
      </w:pPr>
      <w:r w:rsidRPr="0773DB39">
        <w:rPr>
          <w:rFonts w:ascii="Arial Narrow" w:eastAsia="Arial Narrow" w:hAnsi="Arial Narrow" w:cs="Arial Narrow"/>
          <w:lang w:val="en-GB"/>
        </w:rPr>
        <w:t xml:space="preserve">Citizenship: </w:t>
      </w:r>
    </w:p>
    <w:p w14:paraId="03E113B4" w14:textId="2707E745" w:rsidR="005B794F" w:rsidRPr="00466891" w:rsidRDefault="005B794F" w:rsidP="0773DB39">
      <w:pPr>
        <w:spacing w:after="0"/>
        <w:rPr>
          <w:rFonts w:ascii="Arial Narrow" w:eastAsia="Arial Narrow" w:hAnsi="Arial Narrow" w:cs="Arial Narrow"/>
          <w:lang w:val="en-GB"/>
        </w:rPr>
      </w:pPr>
      <w:r w:rsidRPr="0773DB39">
        <w:rPr>
          <w:rFonts w:ascii="Arial Narrow" w:eastAsia="Arial Narrow" w:hAnsi="Arial Narrow" w:cs="Arial Narrow"/>
          <w:lang w:val="en-GB"/>
        </w:rPr>
        <w:t>(</w:t>
      </w:r>
      <w:proofErr w:type="gramStart"/>
      <w:r w:rsidRPr="0773DB39">
        <w:rPr>
          <w:rFonts w:ascii="Arial Narrow" w:eastAsia="Arial Narrow" w:hAnsi="Arial Narrow" w:cs="Arial Narrow"/>
          <w:lang w:val="en-GB"/>
        </w:rPr>
        <w:t>further</w:t>
      </w:r>
      <w:proofErr w:type="gramEnd"/>
      <w:r w:rsidRPr="0773DB39">
        <w:rPr>
          <w:rFonts w:ascii="Arial Narrow" w:eastAsia="Arial Narrow" w:hAnsi="Arial Narrow" w:cs="Arial Narrow"/>
          <w:lang w:val="en-GB"/>
        </w:rPr>
        <w:t xml:space="preserve"> </w:t>
      </w:r>
      <w:r w:rsidR="00D124A9" w:rsidRPr="0773DB39">
        <w:rPr>
          <w:rFonts w:ascii="Arial Narrow" w:eastAsia="Arial Narrow" w:hAnsi="Arial Narrow" w:cs="Arial Narrow"/>
          <w:lang w:val="en-GB"/>
        </w:rPr>
        <w:t>referred to</w:t>
      </w:r>
      <w:r w:rsidRPr="0773DB39">
        <w:rPr>
          <w:rFonts w:ascii="Arial Narrow" w:eastAsia="Arial Narrow" w:hAnsi="Arial Narrow" w:cs="Arial Narrow"/>
          <w:lang w:val="en-GB"/>
        </w:rPr>
        <w:t xml:space="preserve"> as ‘</w:t>
      </w:r>
      <w:r w:rsidRPr="0773DB39">
        <w:rPr>
          <w:rFonts w:ascii="Arial Narrow" w:eastAsia="Arial Narrow" w:hAnsi="Arial Narrow" w:cs="Arial Narrow"/>
          <w:b/>
          <w:bCs/>
          <w:lang w:val="en-GB"/>
        </w:rPr>
        <w:t>researcher’</w:t>
      </w:r>
      <w:r w:rsidRPr="0773DB39">
        <w:rPr>
          <w:rFonts w:ascii="Arial Narrow" w:eastAsia="Arial Narrow" w:hAnsi="Arial Narrow" w:cs="Arial Narrow"/>
          <w:lang w:val="en-GB"/>
        </w:rPr>
        <w:t>)</w:t>
      </w:r>
    </w:p>
    <w:p w14:paraId="437C0744" w14:textId="0B821D81" w:rsidR="00A7618F" w:rsidRDefault="00A7618F" w:rsidP="0773DB39">
      <w:pPr>
        <w:spacing w:after="0" w:line="240" w:lineRule="auto"/>
        <w:textAlignment w:val="baseline"/>
        <w:rPr>
          <w:rFonts w:ascii="Arial Narrow" w:eastAsia="Arial Narrow" w:hAnsi="Arial Narrow" w:cs="Arial Narrow"/>
          <w:lang w:val="en-GB" w:eastAsia="en-GB"/>
        </w:rPr>
      </w:pPr>
    </w:p>
    <w:p w14:paraId="35151CF5" w14:textId="0ECF4156" w:rsidR="005B794F" w:rsidRPr="00877635" w:rsidRDefault="005B794F" w:rsidP="0773DB39">
      <w:pPr>
        <w:spacing w:after="0" w:line="240" w:lineRule="auto"/>
        <w:jc w:val="center"/>
        <w:textAlignment w:val="baseline"/>
        <w:rPr>
          <w:rFonts w:ascii="Arial Narrow" w:eastAsia="Arial Narrow" w:hAnsi="Arial Narrow" w:cs="Arial Narrow"/>
          <w:b/>
          <w:bCs/>
          <w:sz w:val="18"/>
          <w:szCs w:val="18"/>
          <w:lang w:val="en-GB" w:eastAsia="en-GB"/>
        </w:rPr>
      </w:pPr>
      <w:proofErr w:type="gramStart"/>
      <w:r w:rsidRPr="0773DB39">
        <w:rPr>
          <w:rFonts w:ascii="Arial Narrow" w:eastAsia="Arial Narrow" w:hAnsi="Arial Narrow" w:cs="Arial Narrow"/>
          <w:b/>
          <w:bCs/>
          <w:lang w:val="en-GB" w:eastAsia="en-GB"/>
        </w:rPr>
        <w:t>and</w:t>
      </w:r>
      <w:proofErr w:type="gramEnd"/>
    </w:p>
    <w:p w14:paraId="65268C37" w14:textId="3DD1F166" w:rsidR="005B794F" w:rsidRPr="00D124A9" w:rsidRDefault="00A7618F" w:rsidP="0773DB39">
      <w:pPr>
        <w:spacing w:after="0" w:line="240" w:lineRule="auto"/>
        <w:jc w:val="center"/>
        <w:textAlignment w:val="baseline"/>
        <w:rPr>
          <w:rFonts w:ascii="Arial Narrow" w:eastAsia="Arial Narrow" w:hAnsi="Arial Narrow" w:cs="Arial Narrow"/>
          <w:sz w:val="18"/>
          <w:szCs w:val="18"/>
          <w:lang w:val="en-GB" w:eastAsia="en-GB"/>
        </w:rPr>
      </w:pPr>
      <w:r w:rsidRPr="0773DB39">
        <w:rPr>
          <w:rFonts w:ascii="Arial Narrow" w:eastAsia="Arial Narrow" w:hAnsi="Arial Narrow" w:cs="Arial Narrow"/>
          <w:lang w:val="en-GB" w:eastAsia="en-GB"/>
        </w:rPr>
        <w:t> </w:t>
      </w:r>
      <w:r>
        <w:tab/>
      </w:r>
    </w:p>
    <w:p w14:paraId="4E430A5C" w14:textId="753FFC95" w:rsidR="005B794F" w:rsidRPr="00DB247E" w:rsidRDefault="005B794F" w:rsidP="0773DB39">
      <w:pPr>
        <w:spacing w:after="0"/>
        <w:textAlignment w:val="baseline"/>
        <w:rPr>
          <w:rFonts w:ascii="Arial Narrow" w:eastAsia="Arial Narrow" w:hAnsi="Arial Narrow" w:cs="Arial Narrow"/>
          <w:color w:val="000000" w:themeColor="text1"/>
          <w:lang w:val="en-GB" w:eastAsia="en-GB"/>
        </w:rPr>
      </w:pPr>
      <w:r w:rsidRPr="0773DB39">
        <w:rPr>
          <w:rFonts w:ascii="Arial Narrow" w:eastAsia="Arial Narrow" w:hAnsi="Arial Narrow" w:cs="Arial Narrow"/>
          <w:color w:val="000000" w:themeColor="text1"/>
          <w:lang w:val="en-GB" w:eastAsia="en-GB"/>
        </w:rPr>
        <w:t xml:space="preserve">Name: </w:t>
      </w:r>
      <w:r>
        <w:tab/>
      </w:r>
      <w:r>
        <w:tab/>
      </w:r>
      <w:r>
        <w:tab/>
      </w:r>
      <w:r w:rsidR="00A7618F" w:rsidRPr="0773DB39">
        <w:rPr>
          <w:rFonts w:ascii="Arial Narrow" w:eastAsia="Arial Narrow" w:hAnsi="Arial Narrow" w:cs="Arial Narrow"/>
          <w:color w:val="000000" w:themeColor="text1"/>
          <w:lang w:val="en-GB" w:eastAsia="en-GB"/>
        </w:rPr>
        <w:t> </w:t>
      </w:r>
      <w:r>
        <w:tab/>
      </w:r>
    </w:p>
    <w:p w14:paraId="7C922EC2" w14:textId="33D81260" w:rsidR="00D124A9" w:rsidRPr="00DB247E" w:rsidRDefault="005B794F" w:rsidP="0773DB39">
      <w:pPr>
        <w:spacing w:after="0"/>
        <w:textAlignment w:val="baseline"/>
        <w:rPr>
          <w:rFonts w:ascii="Arial Narrow" w:eastAsia="Arial Narrow" w:hAnsi="Arial Narrow" w:cs="Arial Narrow"/>
          <w:color w:val="000000" w:themeColor="text1"/>
          <w:lang w:val="en-GB" w:eastAsia="en-GB"/>
        </w:rPr>
      </w:pPr>
      <w:r w:rsidRPr="0773DB39">
        <w:rPr>
          <w:rFonts w:ascii="Arial Narrow" w:eastAsia="Arial Narrow" w:hAnsi="Arial Narrow" w:cs="Arial Narrow"/>
          <w:color w:val="000000" w:themeColor="text1"/>
          <w:lang w:val="en-GB" w:eastAsia="en-GB"/>
        </w:rPr>
        <w:t xml:space="preserve">Permanent </w:t>
      </w:r>
      <w:r w:rsidR="00446779" w:rsidRPr="0773DB39">
        <w:rPr>
          <w:rFonts w:ascii="Arial Narrow" w:eastAsia="Arial Narrow" w:hAnsi="Arial Narrow" w:cs="Arial Narrow"/>
          <w:color w:val="000000" w:themeColor="text1"/>
          <w:lang w:val="en-GB" w:eastAsia="en-GB"/>
        </w:rPr>
        <w:t>a</w:t>
      </w:r>
      <w:r w:rsidRPr="0773DB39">
        <w:rPr>
          <w:rFonts w:ascii="Arial Narrow" w:eastAsia="Arial Narrow" w:hAnsi="Arial Narrow" w:cs="Arial Narrow"/>
          <w:color w:val="000000" w:themeColor="text1"/>
          <w:lang w:val="en-GB" w:eastAsia="en-GB"/>
        </w:rPr>
        <w:t xml:space="preserve">ddress: </w:t>
      </w:r>
      <w:r>
        <w:tab/>
      </w:r>
      <w:r w:rsidR="00A7618F" w:rsidRPr="0773DB39">
        <w:rPr>
          <w:rFonts w:ascii="Arial Narrow" w:eastAsia="Arial Narrow" w:hAnsi="Arial Narrow" w:cs="Arial Narrow"/>
          <w:color w:val="000000" w:themeColor="text1"/>
          <w:lang w:val="en-GB" w:eastAsia="en-GB"/>
        </w:rPr>
        <w:t> </w:t>
      </w:r>
    </w:p>
    <w:p w14:paraId="73B7D85D" w14:textId="4D36CC95" w:rsidR="00A7618F" w:rsidRPr="00877635" w:rsidRDefault="00746D7E" w:rsidP="0773DB39">
      <w:pPr>
        <w:spacing w:after="0"/>
        <w:textAlignment w:val="baseline"/>
        <w:rPr>
          <w:rFonts w:ascii="Arial Narrow" w:eastAsia="Arial Narrow" w:hAnsi="Arial Narrow" w:cs="Arial Narrow"/>
          <w:color w:val="000000" w:themeColor="text1"/>
          <w:lang w:val="en-GB" w:eastAsia="en-GB"/>
        </w:rPr>
      </w:pPr>
      <w:r w:rsidRPr="0773DB39">
        <w:rPr>
          <w:rFonts w:ascii="Arial Narrow" w:eastAsia="Arial Narrow" w:hAnsi="Arial Narrow" w:cs="Arial Narrow"/>
          <w:color w:val="000000" w:themeColor="text1"/>
          <w:lang w:val="en-GB" w:eastAsia="en-GB"/>
        </w:rPr>
        <w:t>Legal Entity:</w:t>
      </w:r>
      <w:r w:rsidR="00A7618F" w:rsidRPr="0773DB39">
        <w:rPr>
          <w:rFonts w:ascii="Arial Narrow" w:eastAsia="Arial Narrow" w:hAnsi="Arial Narrow" w:cs="Arial Narrow"/>
          <w:color w:val="000000" w:themeColor="text1"/>
          <w:lang w:val="en-GB" w:eastAsia="en-GB"/>
        </w:rPr>
        <w:t>  </w:t>
      </w:r>
    </w:p>
    <w:p w14:paraId="003036C4" w14:textId="4A535223" w:rsidR="00746D7E" w:rsidRPr="00DB247E" w:rsidRDefault="00746D7E" w:rsidP="0773DB39">
      <w:pPr>
        <w:spacing w:after="0"/>
        <w:textAlignment w:val="baseline"/>
        <w:rPr>
          <w:rFonts w:ascii="Arial Narrow" w:eastAsia="Arial Narrow" w:hAnsi="Arial Narrow" w:cs="Arial Narrow"/>
          <w:color w:val="000000" w:themeColor="text1"/>
          <w:lang w:val="en-GB" w:eastAsia="en-GB"/>
        </w:rPr>
      </w:pPr>
      <w:r w:rsidRPr="0773DB39">
        <w:rPr>
          <w:rFonts w:ascii="Arial Narrow" w:eastAsia="Arial Narrow" w:hAnsi="Arial Narrow" w:cs="Arial Narrow"/>
          <w:color w:val="000000" w:themeColor="text1"/>
          <w:lang w:val="en-GB" w:eastAsia="en-GB"/>
        </w:rPr>
        <w:t>ID:</w:t>
      </w:r>
      <w:r>
        <w:tab/>
      </w:r>
      <w:r>
        <w:tab/>
      </w:r>
      <w:r>
        <w:tab/>
      </w:r>
      <w:r>
        <w:tab/>
      </w:r>
      <w:r w:rsidR="00A7618F" w:rsidRPr="0773DB39">
        <w:rPr>
          <w:rFonts w:ascii="Arial Narrow" w:eastAsia="Arial Narrow" w:hAnsi="Arial Narrow" w:cs="Arial Narrow"/>
          <w:color w:val="000000" w:themeColor="text1"/>
          <w:lang w:val="en-GB" w:eastAsia="en-GB"/>
        </w:rPr>
        <w:t> </w:t>
      </w:r>
      <w:r>
        <w:tab/>
      </w:r>
    </w:p>
    <w:p w14:paraId="2E7786FD" w14:textId="7982D2AA" w:rsidR="00A7618F" w:rsidRPr="00877635" w:rsidRDefault="00746D7E" w:rsidP="0773DB39">
      <w:pPr>
        <w:spacing w:after="0"/>
        <w:textAlignment w:val="baseline"/>
        <w:rPr>
          <w:rFonts w:ascii="Arial Narrow" w:eastAsia="Arial Narrow" w:hAnsi="Arial Narrow" w:cs="Arial Narrow"/>
          <w:color w:val="000000" w:themeColor="text1"/>
          <w:lang w:val="en-GB" w:eastAsia="en-GB"/>
        </w:rPr>
      </w:pPr>
      <w:r w:rsidRPr="0773DB39">
        <w:rPr>
          <w:rFonts w:ascii="Arial Narrow" w:eastAsia="Arial Narrow" w:hAnsi="Arial Narrow" w:cs="Arial Narrow"/>
          <w:color w:val="000000" w:themeColor="text1"/>
          <w:lang w:val="en-GB" w:eastAsia="en-GB"/>
        </w:rPr>
        <w:t>VAT number:</w:t>
      </w:r>
      <w:r>
        <w:tab/>
      </w:r>
      <w:r>
        <w:tab/>
      </w:r>
      <w:r>
        <w:tab/>
      </w:r>
      <w:r>
        <w:tab/>
      </w:r>
      <w:r w:rsidR="00A7618F" w:rsidRPr="0773DB39">
        <w:rPr>
          <w:rFonts w:ascii="Arial Narrow" w:eastAsia="Arial Narrow" w:hAnsi="Arial Narrow" w:cs="Arial Narrow"/>
          <w:color w:val="000000" w:themeColor="text1"/>
          <w:lang w:val="en-GB" w:eastAsia="en-GB"/>
        </w:rPr>
        <w:t> </w:t>
      </w:r>
    </w:p>
    <w:p w14:paraId="3A8272CD" w14:textId="2AD8CEAD" w:rsidR="00A7618F" w:rsidRPr="00877635" w:rsidRDefault="00746D7E" w:rsidP="0773DB39">
      <w:pPr>
        <w:spacing w:after="0"/>
        <w:textAlignment w:val="baseline"/>
        <w:rPr>
          <w:rFonts w:ascii="Arial Narrow" w:eastAsia="Arial Narrow" w:hAnsi="Arial Narrow" w:cs="Arial Narrow"/>
          <w:color w:val="000000" w:themeColor="text1"/>
          <w:lang w:val="en-GB" w:eastAsia="en-GB"/>
        </w:rPr>
      </w:pPr>
      <w:r w:rsidRPr="0773DB39">
        <w:rPr>
          <w:rFonts w:ascii="Arial Narrow" w:eastAsia="Arial Narrow" w:hAnsi="Arial Narrow" w:cs="Arial Narrow"/>
          <w:color w:val="000000" w:themeColor="text1"/>
          <w:lang w:val="en-GB" w:eastAsia="en-GB"/>
        </w:rPr>
        <w:t xml:space="preserve">Statutory </w:t>
      </w:r>
      <w:r w:rsidR="00446779" w:rsidRPr="0773DB39">
        <w:rPr>
          <w:rFonts w:ascii="Arial Narrow" w:eastAsia="Arial Narrow" w:hAnsi="Arial Narrow" w:cs="Arial Narrow"/>
          <w:color w:val="000000" w:themeColor="text1"/>
          <w:lang w:val="en-GB" w:eastAsia="en-GB"/>
        </w:rPr>
        <w:t>a</w:t>
      </w:r>
      <w:r w:rsidRPr="0773DB39">
        <w:rPr>
          <w:rFonts w:ascii="Arial Narrow" w:eastAsia="Arial Narrow" w:hAnsi="Arial Narrow" w:cs="Arial Narrow"/>
          <w:color w:val="000000" w:themeColor="text1"/>
          <w:lang w:val="en-GB" w:eastAsia="en-GB"/>
        </w:rPr>
        <w:t>uthority:</w:t>
      </w:r>
      <w:r>
        <w:tab/>
      </w:r>
    </w:p>
    <w:p w14:paraId="397AE29D" w14:textId="5A7D93B2" w:rsidR="00A7618F" w:rsidRPr="00877635" w:rsidRDefault="00746D7E" w:rsidP="0773DB39">
      <w:pPr>
        <w:spacing w:after="0"/>
        <w:textAlignment w:val="baseline"/>
        <w:rPr>
          <w:rFonts w:ascii="Arial Narrow" w:eastAsia="Arial Narrow" w:hAnsi="Arial Narrow" w:cs="Arial Narrow"/>
          <w:color w:val="000000" w:themeColor="text1"/>
          <w:lang w:val="en-GB" w:eastAsia="en-GB"/>
        </w:rPr>
      </w:pPr>
      <w:r w:rsidRPr="0773DB39">
        <w:rPr>
          <w:rFonts w:ascii="Arial Narrow" w:eastAsia="Arial Narrow" w:hAnsi="Arial Narrow" w:cs="Arial Narrow"/>
          <w:color w:val="000000" w:themeColor="text1"/>
          <w:lang w:val="en-GB" w:eastAsia="en-GB"/>
        </w:rPr>
        <w:t xml:space="preserve">Postal </w:t>
      </w:r>
      <w:r w:rsidR="00446779" w:rsidRPr="0773DB39">
        <w:rPr>
          <w:rFonts w:ascii="Arial Narrow" w:eastAsia="Arial Narrow" w:hAnsi="Arial Narrow" w:cs="Arial Narrow"/>
          <w:color w:val="000000" w:themeColor="text1"/>
          <w:lang w:val="en-GB" w:eastAsia="en-GB"/>
        </w:rPr>
        <w:t>a</w:t>
      </w:r>
      <w:r w:rsidRPr="0773DB39">
        <w:rPr>
          <w:rFonts w:ascii="Arial Narrow" w:eastAsia="Arial Narrow" w:hAnsi="Arial Narrow" w:cs="Arial Narrow"/>
          <w:color w:val="000000" w:themeColor="text1"/>
          <w:lang w:val="en-GB" w:eastAsia="en-GB"/>
        </w:rPr>
        <w:t xml:space="preserve">ddress: </w:t>
      </w:r>
    </w:p>
    <w:p w14:paraId="3A546718" w14:textId="78150582" w:rsidR="00A7618F" w:rsidRPr="00877635" w:rsidRDefault="00A7618F" w:rsidP="0773DB39">
      <w:pPr>
        <w:spacing w:after="0"/>
        <w:textAlignment w:val="baseline"/>
        <w:rPr>
          <w:rFonts w:ascii="Arial Narrow" w:eastAsia="Arial Narrow" w:hAnsi="Arial Narrow" w:cs="Arial Narrow"/>
          <w:color w:val="000000" w:themeColor="text1"/>
          <w:lang w:val="en-GB" w:eastAsia="en-GB"/>
        </w:rPr>
      </w:pPr>
      <w:r w:rsidRPr="0773DB39">
        <w:rPr>
          <w:rFonts w:ascii="Arial Narrow" w:eastAsia="Arial Narrow" w:hAnsi="Arial Narrow" w:cs="Arial Narrow"/>
          <w:color w:val="000000" w:themeColor="text1"/>
          <w:lang w:val="en-GB" w:eastAsia="en-GB"/>
        </w:rPr>
        <w:t>(</w:t>
      </w:r>
      <w:proofErr w:type="gramStart"/>
      <w:r w:rsidR="00446779" w:rsidRPr="0773DB39">
        <w:rPr>
          <w:rFonts w:ascii="Arial Narrow" w:eastAsia="Arial Narrow" w:hAnsi="Arial Narrow" w:cs="Arial Narrow"/>
          <w:color w:val="000000" w:themeColor="text1"/>
          <w:lang w:val="en-GB" w:eastAsia="en-GB"/>
        </w:rPr>
        <w:t>further</w:t>
      </w:r>
      <w:proofErr w:type="gramEnd"/>
      <w:r w:rsidR="00446779" w:rsidRPr="0773DB39">
        <w:rPr>
          <w:rFonts w:ascii="Arial Narrow" w:eastAsia="Arial Narrow" w:hAnsi="Arial Narrow" w:cs="Arial Narrow"/>
          <w:color w:val="000000" w:themeColor="text1"/>
          <w:lang w:val="en-GB" w:eastAsia="en-GB"/>
        </w:rPr>
        <w:t xml:space="preserve"> </w:t>
      </w:r>
      <w:r w:rsidR="00DB247E" w:rsidRPr="0773DB39">
        <w:rPr>
          <w:rFonts w:ascii="Arial Narrow" w:eastAsia="Arial Narrow" w:hAnsi="Arial Narrow" w:cs="Arial Narrow"/>
          <w:color w:val="000000" w:themeColor="text1"/>
          <w:lang w:val="en-GB" w:eastAsia="en-GB"/>
        </w:rPr>
        <w:t>referred</w:t>
      </w:r>
      <w:r w:rsidR="00446779" w:rsidRPr="0773DB39">
        <w:rPr>
          <w:rFonts w:ascii="Arial Narrow" w:eastAsia="Arial Narrow" w:hAnsi="Arial Narrow" w:cs="Arial Narrow"/>
          <w:color w:val="000000" w:themeColor="text1"/>
          <w:lang w:val="en-GB" w:eastAsia="en-GB"/>
        </w:rPr>
        <w:t xml:space="preserve"> to as </w:t>
      </w:r>
      <w:r w:rsidR="00746D7E" w:rsidRPr="0773DB39">
        <w:rPr>
          <w:rFonts w:ascii="Arial Narrow" w:eastAsia="Arial Narrow" w:hAnsi="Arial Narrow" w:cs="Arial Narrow"/>
          <w:color w:val="000000" w:themeColor="text1"/>
          <w:lang w:val="en-GB" w:eastAsia="en-GB"/>
        </w:rPr>
        <w:t>‘</w:t>
      </w:r>
      <w:r w:rsidR="00746D7E" w:rsidRPr="0773DB39">
        <w:rPr>
          <w:rFonts w:ascii="Arial Narrow" w:eastAsia="Arial Narrow" w:hAnsi="Arial Narrow" w:cs="Arial Narrow"/>
          <w:b/>
          <w:bCs/>
          <w:color w:val="000000" w:themeColor="text1"/>
          <w:lang w:val="en-GB" w:eastAsia="en-GB"/>
        </w:rPr>
        <w:t>applicant</w:t>
      </w:r>
      <w:r w:rsidR="00746D7E" w:rsidRPr="0773DB39">
        <w:rPr>
          <w:rFonts w:ascii="Arial Narrow" w:eastAsia="Arial Narrow" w:hAnsi="Arial Narrow" w:cs="Arial Narrow"/>
          <w:color w:val="000000" w:themeColor="text1"/>
          <w:lang w:val="en-GB" w:eastAsia="en-GB"/>
        </w:rPr>
        <w:t>‘</w:t>
      </w:r>
      <w:r w:rsidRPr="0773DB39">
        <w:rPr>
          <w:rFonts w:ascii="Arial Narrow" w:eastAsia="Arial Narrow" w:hAnsi="Arial Narrow" w:cs="Arial Narrow"/>
          <w:color w:val="000000" w:themeColor="text1"/>
          <w:lang w:val="en-GB" w:eastAsia="en-GB"/>
        </w:rPr>
        <w:t>) </w:t>
      </w:r>
    </w:p>
    <w:p w14:paraId="5303D730" w14:textId="77777777" w:rsidR="00A7618F" w:rsidRPr="00877635" w:rsidRDefault="00A7618F" w:rsidP="0773DB39">
      <w:pPr>
        <w:spacing w:after="0" w:line="240" w:lineRule="auto"/>
        <w:textAlignment w:val="baseline"/>
        <w:rPr>
          <w:rFonts w:ascii="Arial Narrow" w:eastAsia="Arial Narrow" w:hAnsi="Arial Narrow" w:cs="Arial Narrow"/>
          <w:lang w:val="en-GB" w:eastAsia="en-GB"/>
        </w:rPr>
      </w:pPr>
      <w:r w:rsidRPr="0773DB39">
        <w:rPr>
          <w:rFonts w:ascii="Arial Narrow" w:eastAsia="Arial Narrow" w:hAnsi="Arial Narrow" w:cs="Arial Narrow"/>
          <w:lang w:val="en-GB" w:eastAsia="en-GB"/>
        </w:rPr>
        <w:t> </w:t>
      </w:r>
    </w:p>
    <w:p w14:paraId="32DEA629" w14:textId="5F151E17" w:rsidR="00A7618F" w:rsidRDefault="00A7618F" w:rsidP="0773DB39">
      <w:pPr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0000"/>
          <w:sz w:val="18"/>
          <w:szCs w:val="18"/>
          <w:lang w:val="en-GB" w:eastAsia="en-GB"/>
        </w:rPr>
      </w:pPr>
      <w:r w:rsidRPr="0773DB39">
        <w:rPr>
          <w:rFonts w:ascii="Arial Narrow" w:eastAsia="Arial Narrow" w:hAnsi="Arial Narrow" w:cs="Arial Narrow"/>
          <w:lang w:eastAsia="en-GB"/>
        </w:rPr>
        <w:t>(</w:t>
      </w:r>
      <w:r w:rsidR="00DB247E" w:rsidRPr="0773DB39">
        <w:rPr>
          <w:rFonts w:ascii="Arial Narrow" w:eastAsia="Arial Narrow" w:hAnsi="Arial Narrow" w:cs="Arial Narrow"/>
          <w:b/>
          <w:bCs/>
          <w:lang w:val="en-GB" w:eastAsia="en-GB"/>
        </w:rPr>
        <w:t>Contractor</w:t>
      </w:r>
      <w:r w:rsidRPr="0773DB39">
        <w:rPr>
          <w:rFonts w:ascii="Arial Narrow" w:eastAsia="Arial Narrow" w:hAnsi="Arial Narrow" w:cs="Arial Narrow"/>
          <w:lang w:val="en-GB" w:eastAsia="en-GB"/>
        </w:rPr>
        <w:t xml:space="preserve"> a</w:t>
      </w:r>
      <w:r w:rsidR="001A48ED" w:rsidRPr="0773DB39">
        <w:rPr>
          <w:rFonts w:ascii="Arial Narrow" w:eastAsia="Arial Narrow" w:hAnsi="Arial Narrow" w:cs="Arial Narrow"/>
          <w:lang w:val="en-GB" w:eastAsia="en-GB"/>
        </w:rPr>
        <w:t>nd</w:t>
      </w:r>
      <w:r w:rsidRPr="0773DB39">
        <w:rPr>
          <w:rFonts w:ascii="Arial Narrow" w:eastAsia="Arial Narrow" w:hAnsi="Arial Narrow" w:cs="Arial Narrow"/>
          <w:lang w:val="en-GB" w:eastAsia="en-GB"/>
        </w:rPr>
        <w:t xml:space="preserve"> </w:t>
      </w:r>
      <w:r w:rsidR="001A48ED" w:rsidRPr="0773DB39">
        <w:rPr>
          <w:rFonts w:ascii="Arial Narrow" w:eastAsia="Arial Narrow" w:hAnsi="Arial Narrow" w:cs="Arial Narrow"/>
          <w:b/>
          <w:bCs/>
          <w:lang w:val="en-GB" w:eastAsia="en-GB"/>
        </w:rPr>
        <w:t>Recipient</w:t>
      </w:r>
      <w:r w:rsidRPr="0773DB39">
        <w:rPr>
          <w:rFonts w:ascii="Arial Narrow" w:eastAsia="Arial Narrow" w:hAnsi="Arial Narrow" w:cs="Arial Narrow"/>
          <w:lang w:val="en-GB" w:eastAsia="en-GB"/>
        </w:rPr>
        <w:t xml:space="preserve"> </w:t>
      </w:r>
      <w:r w:rsidR="001A48ED" w:rsidRPr="0773DB39">
        <w:rPr>
          <w:rFonts w:ascii="Arial Narrow" w:eastAsia="Arial Narrow" w:hAnsi="Arial Narrow" w:cs="Arial Narrow"/>
          <w:lang w:val="en-GB" w:eastAsia="en-GB"/>
        </w:rPr>
        <w:t>are for the purposes of the Contract on the Provision of Resources from the Recovery and Resilience Facility further referred to as ‘</w:t>
      </w:r>
      <w:r w:rsidR="001A48ED" w:rsidRPr="0773DB39">
        <w:rPr>
          <w:rFonts w:ascii="Arial Narrow" w:eastAsia="Arial Narrow" w:hAnsi="Arial Narrow" w:cs="Arial Narrow"/>
          <w:b/>
          <w:bCs/>
          <w:lang w:val="en-GB" w:eastAsia="en-GB"/>
        </w:rPr>
        <w:t>contracting parties</w:t>
      </w:r>
      <w:r w:rsidR="001A48ED" w:rsidRPr="0773DB39">
        <w:rPr>
          <w:rFonts w:ascii="Arial Narrow" w:eastAsia="Arial Narrow" w:hAnsi="Arial Narrow" w:cs="Arial Narrow"/>
          <w:lang w:val="en-GB" w:eastAsia="en-GB"/>
        </w:rPr>
        <w:t>’</w:t>
      </w:r>
      <w:r w:rsidR="001A48ED" w:rsidRPr="0773DB39">
        <w:rPr>
          <w:rFonts w:ascii="Arial Narrow" w:eastAsia="Arial Narrow" w:hAnsi="Arial Narrow" w:cs="Arial Narrow"/>
          <w:b/>
          <w:bCs/>
          <w:lang w:val="en-GB" w:eastAsia="en-GB"/>
        </w:rPr>
        <w:t xml:space="preserve"> </w:t>
      </w:r>
      <w:r w:rsidR="001A48ED" w:rsidRPr="0773DB39">
        <w:rPr>
          <w:rFonts w:ascii="Arial Narrow" w:eastAsia="Arial Narrow" w:hAnsi="Arial Narrow" w:cs="Arial Narrow"/>
          <w:lang w:val="en-GB" w:eastAsia="en-GB"/>
        </w:rPr>
        <w:t>and individually as ‘</w:t>
      </w:r>
      <w:r w:rsidR="001A48ED" w:rsidRPr="0773DB39">
        <w:rPr>
          <w:rFonts w:ascii="Arial Narrow" w:eastAsia="Arial Narrow" w:hAnsi="Arial Narrow" w:cs="Arial Narrow"/>
          <w:b/>
          <w:bCs/>
          <w:lang w:val="en-GB" w:eastAsia="en-GB"/>
        </w:rPr>
        <w:t>contracting party</w:t>
      </w:r>
      <w:r w:rsidR="001A48ED" w:rsidRPr="0773DB39">
        <w:rPr>
          <w:rFonts w:ascii="Arial Narrow" w:eastAsia="Arial Narrow" w:hAnsi="Arial Narrow" w:cs="Arial Narrow"/>
          <w:lang w:val="en-GB" w:eastAsia="en-GB"/>
        </w:rPr>
        <w:t xml:space="preserve">’). </w:t>
      </w:r>
    </w:p>
    <w:p w14:paraId="5CAFDAB1" w14:textId="77777777" w:rsidR="00D124A9" w:rsidRPr="00D124A9" w:rsidRDefault="00D124A9" w:rsidP="0773DB39">
      <w:pPr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0000"/>
          <w:sz w:val="18"/>
          <w:szCs w:val="18"/>
          <w:lang w:val="en-GB" w:eastAsia="en-GB"/>
        </w:rPr>
      </w:pPr>
    </w:p>
    <w:p w14:paraId="0B107E71" w14:textId="7399A173" w:rsidR="00446779" w:rsidRPr="00DB247E" w:rsidRDefault="00446779" w:rsidP="0773DB39">
      <w:pPr>
        <w:jc w:val="center"/>
        <w:rPr>
          <w:rFonts w:ascii="Arial Narrow" w:eastAsia="Arial Narrow" w:hAnsi="Arial Narrow" w:cs="Arial Narrow"/>
          <w:b/>
          <w:bCs/>
          <w:color w:val="000000" w:themeColor="text1"/>
        </w:rPr>
      </w:pPr>
      <w:r w:rsidRPr="0773DB39">
        <w:rPr>
          <w:rFonts w:ascii="Arial Narrow" w:eastAsia="Arial Narrow" w:hAnsi="Arial Narrow" w:cs="Arial Narrow"/>
          <w:b/>
          <w:bCs/>
          <w:color w:val="000000" w:themeColor="text1"/>
        </w:rPr>
        <w:t>and</w:t>
      </w:r>
    </w:p>
    <w:p w14:paraId="22993715" w14:textId="77777777" w:rsidR="00A7618F" w:rsidRPr="00DB247E" w:rsidRDefault="00A7618F" w:rsidP="0773DB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3D9DA743" w14:textId="20BD7E38" w:rsidR="00446779" w:rsidRPr="00D70658" w:rsidRDefault="00446779" w:rsidP="0773DB39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eastAsia="Arial Narrow" w:hAnsi="Arial Narrow" w:cs="Arial Narrow"/>
          <w:color w:val="000000" w:themeColor="text1"/>
          <w:sz w:val="18"/>
          <w:szCs w:val="18"/>
          <w:lang w:val="en-GB"/>
        </w:rPr>
      </w:pPr>
      <w:r w:rsidRPr="0773DB39">
        <w:rPr>
          <w:rStyle w:val="eop"/>
          <w:rFonts w:ascii="Arial Narrow" w:eastAsia="Arial Narrow" w:hAnsi="Arial Narrow" w:cs="Arial Narrow"/>
          <w:color w:val="000000" w:themeColor="text1"/>
          <w:sz w:val="22"/>
          <w:szCs w:val="22"/>
          <w:lang w:val="en-GB"/>
        </w:rPr>
        <w:lastRenderedPageBreak/>
        <w:t>Name</w:t>
      </w:r>
      <w:r w:rsidR="00DB247E" w:rsidRPr="0773DB39">
        <w:rPr>
          <w:rStyle w:val="eop"/>
          <w:rFonts w:ascii="Arial Narrow" w:eastAsia="Arial Narrow" w:hAnsi="Arial Narrow" w:cs="Arial Narrow"/>
          <w:color w:val="000000" w:themeColor="text1"/>
          <w:sz w:val="22"/>
          <w:szCs w:val="22"/>
          <w:lang w:val="en-GB"/>
        </w:rPr>
        <w:t xml:space="preserve"> of the contractor</w:t>
      </w:r>
      <w:r w:rsidRPr="0773DB39">
        <w:rPr>
          <w:rStyle w:val="eop"/>
          <w:rFonts w:ascii="Arial Narrow" w:eastAsia="Arial Narrow" w:hAnsi="Arial Narrow" w:cs="Arial Narrow"/>
          <w:color w:val="000000" w:themeColor="text1"/>
          <w:sz w:val="22"/>
          <w:szCs w:val="22"/>
          <w:lang w:val="en-GB"/>
        </w:rPr>
        <w:t xml:space="preserve">: </w:t>
      </w:r>
      <w:r w:rsidR="00D124A9" w:rsidRPr="0773DB39">
        <w:rPr>
          <w:rStyle w:val="eop"/>
          <w:rFonts w:ascii="Arial Narrow" w:eastAsia="Arial Narrow" w:hAnsi="Arial Narrow" w:cs="Arial Narrow"/>
          <w:color w:val="000000" w:themeColor="text1"/>
          <w:sz w:val="22"/>
          <w:szCs w:val="22"/>
          <w:lang w:val="en-GB"/>
        </w:rPr>
        <w:t>Government Office of the Slovak Republic</w:t>
      </w:r>
    </w:p>
    <w:p w14:paraId="6EE2A4EE" w14:textId="251A96AE" w:rsidR="00446779" w:rsidRPr="00D70658" w:rsidRDefault="00446779" w:rsidP="0773DB39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eastAsia="Arial Narrow" w:hAnsi="Arial Narrow" w:cs="Arial Narrow"/>
          <w:color w:val="000000" w:themeColor="text1"/>
          <w:sz w:val="18"/>
          <w:szCs w:val="18"/>
          <w:lang w:val="en-GB"/>
        </w:rPr>
      </w:pPr>
      <w:r w:rsidRPr="0773DB39">
        <w:rPr>
          <w:rStyle w:val="eop"/>
          <w:rFonts w:ascii="Arial Narrow" w:eastAsia="Arial Narrow" w:hAnsi="Arial Narrow" w:cs="Arial Narrow"/>
          <w:color w:val="000000" w:themeColor="text1"/>
          <w:sz w:val="22"/>
          <w:szCs w:val="22"/>
          <w:lang w:val="en-GB"/>
        </w:rPr>
        <w:t xml:space="preserve">Address: </w:t>
      </w:r>
      <w:proofErr w:type="spellStart"/>
      <w:r w:rsidR="00D124A9" w:rsidRPr="0773DB39">
        <w:rPr>
          <w:rStyle w:val="normaltextrun"/>
          <w:rFonts w:ascii="Arial Narrow" w:eastAsia="Arial Narrow" w:hAnsi="Arial Narrow" w:cs="Arial Narrow"/>
          <w:color w:val="000000" w:themeColor="text1"/>
          <w:sz w:val="22"/>
          <w:szCs w:val="22"/>
          <w:lang w:val="en-GB"/>
        </w:rPr>
        <w:t>Námestie</w:t>
      </w:r>
      <w:proofErr w:type="spellEnd"/>
      <w:r w:rsidR="00D124A9" w:rsidRPr="0773DB39">
        <w:rPr>
          <w:rStyle w:val="normaltextrun"/>
          <w:rFonts w:ascii="Arial Narrow" w:eastAsia="Arial Narrow" w:hAnsi="Arial Narrow" w:cs="Arial Narrow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D124A9" w:rsidRPr="0773DB39">
        <w:rPr>
          <w:rStyle w:val="normaltextrun"/>
          <w:rFonts w:ascii="Arial Narrow" w:eastAsia="Arial Narrow" w:hAnsi="Arial Narrow" w:cs="Arial Narrow"/>
          <w:color w:val="000000" w:themeColor="text1"/>
          <w:sz w:val="22"/>
          <w:szCs w:val="22"/>
          <w:lang w:val="en-GB"/>
        </w:rPr>
        <w:t>slobody</w:t>
      </w:r>
      <w:proofErr w:type="spellEnd"/>
      <w:r w:rsidR="00D124A9" w:rsidRPr="0773DB39">
        <w:rPr>
          <w:rStyle w:val="normaltextrun"/>
          <w:rFonts w:ascii="Arial Narrow" w:eastAsia="Arial Narrow" w:hAnsi="Arial Narrow" w:cs="Arial Narrow"/>
          <w:color w:val="000000" w:themeColor="text1"/>
          <w:sz w:val="22"/>
          <w:szCs w:val="22"/>
          <w:lang w:val="en-GB"/>
        </w:rPr>
        <w:t xml:space="preserve"> 1, 813 70 Bratislava</w:t>
      </w:r>
      <w:r w:rsidR="00D124A9" w:rsidRPr="0773DB39">
        <w:rPr>
          <w:rStyle w:val="eop"/>
          <w:rFonts w:ascii="Arial Narrow" w:eastAsia="Arial Narrow" w:hAnsi="Arial Narrow" w:cs="Arial Narrow"/>
          <w:color w:val="000000" w:themeColor="text1"/>
          <w:sz w:val="22"/>
          <w:szCs w:val="22"/>
          <w:lang w:val="en-GB"/>
        </w:rPr>
        <w:t> </w:t>
      </w:r>
    </w:p>
    <w:p w14:paraId="1CEC10AD" w14:textId="0525241D" w:rsidR="00A7618F" w:rsidRPr="00D70658" w:rsidRDefault="00446779" w:rsidP="0773DB39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eastAsia="Arial Narrow" w:hAnsi="Arial Narrow" w:cs="Arial Narrow"/>
          <w:color w:val="000000" w:themeColor="text1"/>
          <w:sz w:val="18"/>
          <w:szCs w:val="18"/>
          <w:lang w:val="en-GB"/>
        </w:rPr>
      </w:pPr>
      <w:r w:rsidRPr="0773DB39">
        <w:rPr>
          <w:rStyle w:val="normaltextrun"/>
          <w:rFonts w:ascii="Arial Narrow" w:eastAsia="Arial Narrow" w:hAnsi="Arial Narrow" w:cs="Arial Narrow"/>
          <w:color w:val="000000" w:themeColor="text1"/>
          <w:sz w:val="22"/>
          <w:szCs w:val="22"/>
          <w:lang w:val="en-GB"/>
        </w:rPr>
        <w:t xml:space="preserve">Contact </w:t>
      </w:r>
      <w:r w:rsidR="00DB247E" w:rsidRPr="0773DB39">
        <w:rPr>
          <w:rStyle w:val="normaltextrun"/>
          <w:rFonts w:ascii="Arial Narrow" w:eastAsia="Arial Narrow" w:hAnsi="Arial Narrow" w:cs="Arial Narrow"/>
          <w:color w:val="000000" w:themeColor="text1"/>
          <w:sz w:val="22"/>
          <w:szCs w:val="22"/>
          <w:lang w:val="en-GB"/>
        </w:rPr>
        <w:t>on the person responsible</w:t>
      </w:r>
      <w:r w:rsidRPr="0773DB39">
        <w:rPr>
          <w:rStyle w:val="normaltextrun"/>
          <w:rFonts w:ascii="Arial Narrow" w:eastAsia="Arial Narrow" w:hAnsi="Arial Narrow" w:cs="Arial Narrow"/>
          <w:color w:val="000000" w:themeColor="text1"/>
          <w:sz w:val="22"/>
          <w:szCs w:val="22"/>
          <w:lang w:val="en-GB"/>
        </w:rPr>
        <w:t xml:space="preserve">: </w:t>
      </w:r>
    </w:p>
    <w:p w14:paraId="71ECA3E2" w14:textId="76E9C54E" w:rsidR="0005601D" w:rsidRPr="00D70658" w:rsidRDefault="00A7618F" w:rsidP="0773DB39">
      <w:pPr>
        <w:rPr>
          <w:rFonts w:ascii="Arial Narrow" w:eastAsia="Arial Narrow" w:hAnsi="Arial Narrow" w:cs="Arial Narrow"/>
          <w:color w:val="000000" w:themeColor="text1"/>
          <w:lang w:val="en-GB"/>
        </w:rPr>
      </w:pPr>
      <w:r w:rsidRPr="0773DB39">
        <w:rPr>
          <w:rFonts w:ascii="Arial Narrow" w:eastAsia="Arial Narrow" w:hAnsi="Arial Narrow" w:cs="Arial Narrow"/>
          <w:color w:val="000000" w:themeColor="text1"/>
          <w:lang w:val="en-GB"/>
        </w:rPr>
        <w:t>(</w:t>
      </w:r>
      <w:proofErr w:type="gramStart"/>
      <w:r w:rsidR="00446779" w:rsidRPr="0773DB39">
        <w:rPr>
          <w:rFonts w:ascii="Arial Narrow" w:eastAsia="Arial Narrow" w:hAnsi="Arial Narrow" w:cs="Arial Narrow"/>
          <w:color w:val="000000" w:themeColor="text1"/>
          <w:lang w:val="en-GB"/>
        </w:rPr>
        <w:t>further</w:t>
      </w:r>
      <w:proofErr w:type="gramEnd"/>
      <w:r w:rsidR="00446779" w:rsidRPr="0773DB39">
        <w:rPr>
          <w:rFonts w:ascii="Arial Narrow" w:eastAsia="Arial Narrow" w:hAnsi="Arial Narrow" w:cs="Arial Narrow"/>
          <w:color w:val="000000" w:themeColor="text1"/>
          <w:lang w:val="en-GB"/>
        </w:rPr>
        <w:t xml:space="preserve"> </w:t>
      </w:r>
      <w:r w:rsidR="00DB247E" w:rsidRPr="0773DB39">
        <w:rPr>
          <w:rFonts w:ascii="Arial Narrow" w:eastAsia="Arial Narrow" w:hAnsi="Arial Narrow" w:cs="Arial Narrow"/>
          <w:color w:val="000000" w:themeColor="text1"/>
          <w:lang w:val="en-GB"/>
        </w:rPr>
        <w:t>referred</w:t>
      </w:r>
      <w:r w:rsidR="00446779" w:rsidRPr="0773DB39">
        <w:rPr>
          <w:rFonts w:ascii="Arial Narrow" w:eastAsia="Arial Narrow" w:hAnsi="Arial Narrow" w:cs="Arial Narrow"/>
          <w:color w:val="000000" w:themeColor="text1"/>
          <w:lang w:val="en-GB"/>
        </w:rPr>
        <w:t xml:space="preserve"> to as ‘</w:t>
      </w:r>
      <w:r w:rsidR="00DB247E" w:rsidRPr="0773DB39">
        <w:rPr>
          <w:rFonts w:ascii="Arial Narrow" w:eastAsia="Arial Narrow" w:hAnsi="Arial Narrow" w:cs="Arial Narrow"/>
          <w:b/>
          <w:bCs/>
          <w:color w:val="000000" w:themeColor="text1"/>
          <w:lang w:val="en-GB"/>
        </w:rPr>
        <w:t>contractor</w:t>
      </w:r>
      <w:r w:rsidR="00DB247E" w:rsidRPr="0773DB39">
        <w:rPr>
          <w:rFonts w:ascii="Arial Narrow" w:eastAsia="Arial Narrow" w:hAnsi="Arial Narrow" w:cs="Arial Narrow"/>
          <w:color w:val="000000" w:themeColor="text1"/>
          <w:lang w:val="en-GB"/>
        </w:rPr>
        <w:t>’</w:t>
      </w:r>
      <w:r w:rsidR="00446779" w:rsidRPr="0773DB39">
        <w:rPr>
          <w:rFonts w:ascii="Arial Narrow" w:eastAsia="Arial Narrow" w:hAnsi="Arial Narrow" w:cs="Arial Narrow"/>
          <w:color w:val="000000" w:themeColor="text1"/>
          <w:lang w:val="en-GB"/>
        </w:rPr>
        <w:t>)</w:t>
      </w:r>
      <w:r w:rsidRPr="0773DB39">
        <w:rPr>
          <w:rFonts w:ascii="Arial Narrow" w:eastAsia="Arial Narrow" w:hAnsi="Arial Narrow" w:cs="Arial Narrow"/>
          <w:color w:val="000000" w:themeColor="text1"/>
          <w:lang w:val="en-GB"/>
        </w:rPr>
        <w:t xml:space="preserve"> </w:t>
      </w:r>
    </w:p>
    <w:p w14:paraId="014339C0" w14:textId="77777777" w:rsidR="003F527B" w:rsidRDefault="003F527B" w:rsidP="0773DB39">
      <w:pPr>
        <w:rPr>
          <w:rFonts w:ascii="Arial Narrow" w:eastAsia="Arial Narrow" w:hAnsi="Arial Narrow" w:cs="Arial Narrow"/>
          <w:color w:val="000000" w:themeColor="text1"/>
          <w:lang w:val="en-GB"/>
        </w:rPr>
      </w:pPr>
    </w:p>
    <w:p w14:paraId="001B5265" w14:textId="77777777" w:rsidR="00E0736F" w:rsidRDefault="00E0736F" w:rsidP="0773DB39">
      <w:pPr>
        <w:jc w:val="center"/>
        <w:rPr>
          <w:rFonts w:ascii="Arial Narrow" w:eastAsia="Arial Narrow" w:hAnsi="Arial Narrow" w:cs="Arial Narrow"/>
          <w:b/>
          <w:bCs/>
          <w:color w:val="000000" w:themeColor="text1"/>
          <w:lang w:val="en-GB"/>
        </w:rPr>
      </w:pPr>
    </w:p>
    <w:p w14:paraId="04676982" w14:textId="77777777" w:rsidR="00E0736F" w:rsidRDefault="00E0736F" w:rsidP="0773DB39">
      <w:pPr>
        <w:jc w:val="center"/>
        <w:rPr>
          <w:rFonts w:ascii="Arial Narrow" w:eastAsia="Arial Narrow" w:hAnsi="Arial Narrow" w:cs="Arial Narrow"/>
          <w:b/>
          <w:bCs/>
          <w:color w:val="000000" w:themeColor="text1"/>
          <w:lang w:val="en-GB"/>
        </w:rPr>
      </w:pPr>
    </w:p>
    <w:p w14:paraId="02632761" w14:textId="33349C92" w:rsidR="003F527B" w:rsidRPr="003F527B" w:rsidRDefault="003F527B" w:rsidP="0773DB39">
      <w:pPr>
        <w:jc w:val="center"/>
        <w:rPr>
          <w:rFonts w:ascii="Arial Narrow" w:eastAsia="Arial Narrow" w:hAnsi="Arial Narrow" w:cs="Arial Narrow"/>
          <w:b/>
          <w:bCs/>
          <w:color w:val="000000" w:themeColor="text1"/>
          <w:lang w:val="en-GB"/>
        </w:rPr>
      </w:pPr>
      <w:r w:rsidRPr="0773DB39">
        <w:rPr>
          <w:rFonts w:ascii="Arial Narrow" w:eastAsia="Arial Narrow" w:hAnsi="Arial Narrow" w:cs="Arial Narrow"/>
          <w:b/>
          <w:bCs/>
          <w:color w:val="000000" w:themeColor="text1"/>
          <w:lang w:val="en-GB"/>
        </w:rPr>
        <w:t>Declaration of Honour</w:t>
      </w:r>
    </w:p>
    <w:p w14:paraId="4E24D2BD" w14:textId="794D8B8B" w:rsidR="007C7093" w:rsidRDefault="007C7093" w:rsidP="0773DB39">
      <w:pPr>
        <w:jc w:val="both"/>
        <w:rPr>
          <w:rFonts w:ascii="Arial Narrow" w:eastAsia="Arial Narrow" w:hAnsi="Arial Narrow" w:cs="Arial Narrow"/>
          <w:lang w:val="en-GB"/>
        </w:rPr>
      </w:pPr>
      <w:r w:rsidRPr="0773DB39">
        <w:rPr>
          <w:rFonts w:ascii="Arial Narrow" w:eastAsia="Arial Narrow" w:hAnsi="Arial Narrow" w:cs="Arial Narrow"/>
          <w:lang w:val="en-GB"/>
        </w:rPr>
        <w:t xml:space="preserve">Pursuant to the Act of the Slovak Republic no.18/2018 Coll. on personal data protection, I, by my signature hereto, grant consent </w:t>
      </w:r>
      <w:r w:rsidR="00660496" w:rsidRPr="0773DB39">
        <w:rPr>
          <w:rFonts w:ascii="Arial Narrow" w:eastAsia="Arial Narrow" w:hAnsi="Arial Narrow" w:cs="Arial Narrow"/>
          <w:lang w:val="en-GB"/>
        </w:rPr>
        <w:t xml:space="preserve">to the </w:t>
      </w:r>
      <w:r w:rsidR="003F527B" w:rsidRPr="0773DB39">
        <w:rPr>
          <w:rFonts w:ascii="Arial Narrow" w:eastAsia="Arial Narrow" w:hAnsi="Arial Narrow" w:cs="Arial Narrow"/>
          <w:lang w:val="en-GB"/>
        </w:rPr>
        <w:t>‘</w:t>
      </w:r>
      <w:r w:rsidR="00660496" w:rsidRPr="0773DB39">
        <w:rPr>
          <w:rFonts w:ascii="Arial Narrow" w:eastAsia="Arial Narrow" w:hAnsi="Arial Narrow" w:cs="Arial Narrow"/>
          <w:lang w:val="en-GB"/>
        </w:rPr>
        <w:t>contractor</w:t>
      </w:r>
      <w:r w:rsidR="003F527B" w:rsidRPr="0773DB39">
        <w:rPr>
          <w:rFonts w:ascii="Arial Narrow" w:eastAsia="Arial Narrow" w:hAnsi="Arial Narrow" w:cs="Arial Narrow"/>
          <w:lang w:val="en-GB"/>
        </w:rPr>
        <w:t>’</w:t>
      </w:r>
      <w:r w:rsidR="00660496" w:rsidRPr="0773DB39">
        <w:rPr>
          <w:rFonts w:ascii="Arial Narrow" w:eastAsia="Arial Narrow" w:hAnsi="Arial Narrow" w:cs="Arial Narrow"/>
          <w:lang w:val="en-GB"/>
        </w:rPr>
        <w:t xml:space="preserve"> and </w:t>
      </w:r>
      <w:r w:rsidR="003F527B" w:rsidRPr="0773DB39">
        <w:rPr>
          <w:rFonts w:ascii="Arial Narrow" w:eastAsia="Arial Narrow" w:hAnsi="Arial Narrow" w:cs="Arial Narrow"/>
          <w:lang w:val="en-GB"/>
        </w:rPr>
        <w:t>‘</w:t>
      </w:r>
      <w:r w:rsidR="00660496" w:rsidRPr="0773DB39">
        <w:rPr>
          <w:rFonts w:ascii="Arial Narrow" w:eastAsia="Arial Narrow" w:hAnsi="Arial Narrow" w:cs="Arial Narrow"/>
          <w:lang w:val="en-GB"/>
        </w:rPr>
        <w:t>applicant</w:t>
      </w:r>
      <w:r w:rsidR="003F527B" w:rsidRPr="0773DB39">
        <w:rPr>
          <w:rFonts w:ascii="Arial Narrow" w:eastAsia="Arial Narrow" w:hAnsi="Arial Narrow" w:cs="Arial Narrow"/>
          <w:lang w:val="en-GB"/>
        </w:rPr>
        <w:t>’</w:t>
      </w:r>
      <w:r w:rsidR="00660496" w:rsidRPr="0773DB39">
        <w:rPr>
          <w:rFonts w:ascii="Arial Narrow" w:eastAsia="Arial Narrow" w:hAnsi="Arial Narrow" w:cs="Arial Narrow"/>
          <w:lang w:val="en-GB"/>
        </w:rPr>
        <w:t xml:space="preserve"> to</w:t>
      </w:r>
      <w:r w:rsidRPr="0773DB39">
        <w:rPr>
          <w:rFonts w:ascii="Arial Narrow" w:eastAsia="Arial Narrow" w:hAnsi="Arial Narrow" w:cs="Arial Narrow"/>
          <w:lang w:val="en-GB"/>
        </w:rPr>
        <w:t xml:space="preserve"> process personal data provided in the </w:t>
      </w:r>
      <w:r w:rsidR="00660496" w:rsidRPr="0773DB39">
        <w:rPr>
          <w:rFonts w:ascii="Arial Narrow" w:eastAsia="Arial Narrow" w:hAnsi="Arial Narrow" w:cs="Arial Narrow"/>
          <w:lang w:val="en-GB"/>
        </w:rPr>
        <w:t xml:space="preserve">Call </w:t>
      </w:r>
      <w:r w:rsidR="00A53423" w:rsidRPr="0773DB39">
        <w:rPr>
          <w:rFonts w:ascii="Arial Narrow" w:eastAsia="Arial Narrow" w:hAnsi="Arial Narrow" w:cs="Arial Narrow"/>
          <w:lang w:val="en-GB"/>
        </w:rPr>
        <w:t xml:space="preserve">for applications to provide resources </w:t>
      </w:r>
      <w:r w:rsidR="002A7AF1" w:rsidRPr="0773DB39">
        <w:rPr>
          <w:rFonts w:ascii="Arial Narrow" w:eastAsia="Arial Narrow" w:hAnsi="Arial Narrow" w:cs="Arial Narrow"/>
          <w:lang w:val="en-GB"/>
        </w:rPr>
        <w:t xml:space="preserve">to support recovery and resilience </w:t>
      </w:r>
      <w:r w:rsidR="00A53423" w:rsidRPr="0773DB39">
        <w:rPr>
          <w:rFonts w:ascii="Arial Narrow" w:eastAsia="Arial Narrow" w:hAnsi="Arial Narrow" w:cs="Arial Narrow"/>
          <w:lang w:val="en-GB"/>
        </w:rPr>
        <w:t xml:space="preserve">(further </w:t>
      </w:r>
      <w:r w:rsidR="002A7AF1" w:rsidRPr="0773DB39">
        <w:rPr>
          <w:rFonts w:ascii="Arial Narrow" w:eastAsia="Arial Narrow" w:hAnsi="Arial Narrow" w:cs="Arial Narrow"/>
          <w:lang w:val="en-GB"/>
        </w:rPr>
        <w:t>referred</w:t>
      </w:r>
      <w:r w:rsidR="00A53423" w:rsidRPr="0773DB39">
        <w:rPr>
          <w:rFonts w:ascii="Arial Narrow" w:eastAsia="Arial Narrow" w:hAnsi="Arial Narrow" w:cs="Arial Narrow"/>
          <w:lang w:val="en-GB"/>
        </w:rPr>
        <w:t xml:space="preserve"> to as </w:t>
      </w:r>
      <w:r w:rsidR="002A7AF1" w:rsidRPr="0773DB39">
        <w:rPr>
          <w:rFonts w:ascii="Arial Narrow" w:eastAsia="Arial Narrow" w:hAnsi="Arial Narrow" w:cs="Arial Narrow"/>
          <w:lang w:val="en-GB"/>
        </w:rPr>
        <w:t>‘Call’) in relation to the resources</w:t>
      </w:r>
      <w:r w:rsidR="00DE0DE5" w:rsidRPr="0773DB39">
        <w:rPr>
          <w:rFonts w:ascii="Arial Narrow" w:eastAsia="Arial Narrow" w:hAnsi="Arial Narrow" w:cs="Arial Narrow"/>
          <w:lang w:val="en-GB"/>
        </w:rPr>
        <w:t xml:space="preserve"> provided from the </w:t>
      </w:r>
      <w:r w:rsidR="002A7AF1" w:rsidRPr="0773DB39">
        <w:rPr>
          <w:rFonts w:ascii="Arial Narrow" w:eastAsia="Arial Narrow" w:hAnsi="Arial Narrow" w:cs="Arial Narrow"/>
          <w:lang w:val="en-GB"/>
        </w:rPr>
        <w:t xml:space="preserve">Recovery and Resilience </w:t>
      </w:r>
      <w:r w:rsidR="00DE0DE5" w:rsidRPr="0773DB39">
        <w:rPr>
          <w:rFonts w:ascii="Arial Narrow" w:eastAsia="Arial Narrow" w:hAnsi="Arial Narrow" w:cs="Arial Narrow"/>
          <w:lang w:val="en-GB"/>
        </w:rPr>
        <w:t>Facility</w:t>
      </w:r>
      <w:r w:rsidR="002A7AF1" w:rsidRPr="0773DB39">
        <w:rPr>
          <w:rFonts w:ascii="Arial Narrow" w:eastAsia="Arial Narrow" w:hAnsi="Arial Narrow" w:cs="Arial Narrow"/>
          <w:lang w:val="en-GB"/>
        </w:rPr>
        <w:t xml:space="preserve"> for the duration of its implementation until 30.3.2026. </w:t>
      </w:r>
    </w:p>
    <w:p w14:paraId="388F90BC" w14:textId="628D3ECD" w:rsidR="00DE0DE5" w:rsidRPr="00DE0DE5" w:rsidRDefault="00DE0DE5" w:rsidP="0773DB39">
      <w:pPr>
        <w:jc w:val="both"/>
        <w:rPr>
          <w:rFonts w:ascii="Arial Narrow" w:eastAsia="Arial Narrow" w:hAnsi="Arial Narrow" w:cs="Arial Narrow"/>
          <w:lang w:val="en-GB"/>
        </w:rPr>
      </w:pPr>
      <w:r w:rsidRPr="0773DB39">
        <w:rPr>
          <w:rFonts w:ascii="Arial Narrow" w:eastAsia="Arial Narrow" w:hAnsi="Arial Narrow" w:cs="Arial Narrow"/>
          <w:lang w:val="en-GB"/>
        </w:rPr>
        <w:t xml:space="preserve">The consent also covers the provision, if necessary, of the data provided to the following third parties: European Commission, National Implementation and Coordination Authority, </w:t>
      </w:r>
      <w:r w:rsidR="004A399F" w:rsidRPr="0773DB39">
        <w:rPr>
          <w:rFonts w:ascii="Arial Narrow" w:eastAsia="Arial Narrow" w:hAnsi="Arial Narrow" w:cs="Arial Narrow"/>
          <w:lang w:val="en-GB"/>
        </w:rPr>
        <w:t xml:space="preserve">Law Enforcement Authorities, and auditors. </w:t>
      </w:r>
    </w:p>
    <w:p w14:paraId="5DF14E49" w14:textId="658F4182" w:rsidR="004A399F" w:rsidRDefault="004A399F" w:rsidP="0773DB39">
      <w:pPr>
        <w:jc w:val="both"/>
        <w:rPr>
          <w:rFonts w:ascii="Arial Narrow" w:eastAsia="Arial Narrow" w:hAnsi="Arial Narrow" w:cs="Arial Narrow"/>
          <w:lang w:val="en-GB"/>
        </w:rPr>
      </w:pPr>
      <w:r w:rsidRPr="0773DB39">
        <w:rPr>
          <w:rFonts w:ascii="Arial Narrow" w:eastAsia="Arial Narrow" w:hAnsi="Arial Narrow" w:cs="Arial Narrow"/>
          <w:lang w:val="en-GB"/>
        </w:rPr>
        <w:t xml:space="preserve">I am aware of the right to withdraw the consent to the processing of personal data at any time. </w:t>
      </w:r>
    </w:p>
    <w:p w14:paraId="7AECB47E" w14:textId="6A32C21C" w:rsidR="00D354BB" w:rsidRDefault="004A399F" w:rsidP="0773DB39">
      <w:pPr>
        <w:jc w:val="both"/>
        <w:rPr>
          <w:rFonts w:ascii="Arial Narrow" w:eastAsia="Arial Narrow" w:hAnsi="Arial Narrow" w:cs="Arial Narrow"/>
          <w:lang w:val="en-GB"/>
        </w:rPr>
      </w:pPr>
      <w:r w:rsidRPr="0773DB39">
        <w:rPr>
          <w:rFonts w:ascii="Arial Narrow" w:eastAsia="Arial Narrow" w:hAnsi="Arial Narrow" w:cs="Arial Narrow"/>
          <w:lang w:val="en-GB"/>
        </w:rPr>
        <w:t>I acknowledge that processing of my personal data is</w:t>
      </w:r>
      <w:r w:rsidR="00D354BB" w:rsidRPr="0773DB39">
        <w:rPr>
          <w:rFonts w:ascii="Arial Narrow" w:eastAsia="Arial Narrow" w:hAnsi="Arial Narrow" w:cs="Arial Narrow"/>
          <w:lang w:val="en-GB"/>
        </w:rPr>
        <w:t xml:space="preserve"> </w:t>
      </w:r>
      <w:r w:rsidR="00E24DBF" w:rsidRPr="0773DB39">
        <w:rPr>
          <w:rFonts w:ascii="Arial Narrow" w:eastAsia="Arial Narrow" w:hAnsi="Arial Narrow" w:cs="Arial Narrow"/>
          <w:lang w:val="en-GB"/>
        </w:rPr>
        <w:t>governed</w:t>
      </w:r>
      <w:r w:rsidRPr="0773DB39">
        <w:rPr>
          <w:rFonts w:ascii="Arial Narrow" w:eastAsia="Arial Narrow" w:hAnsi="Arial Narrow" w:cs="Arial Narrow"/>
          <w:lang w:val="en-GB"/>
        </w:rPr>
        <w:t xml:space="preserve"> by the Act of the Slovak Republic no. 18/2018 Coll. on personal data </w:t>
      </w:r>
      <w:r w:rsidR="00D354BB" w:rsidRPr="0773DB39">
        <w:rPr>
          <w:rFonts w:ascii="Arial Narrow" w:eastAsia="Arial Narrow" w:hAnsi="Arial Narrow" w:cs="Arial Narrow"/>
          <w:lang w:val="en-GB"/>
        </w:rPr>
        <w:t>protection, in</w:t>
      </w:r>
      <w:r w:rsidRPr="0773DB39">
        <w:rPr>
          <w:rFonts w:ascii="Arial Narrow" w:eastAsia="Arial Narrow" w:hAnsi="Arial Narrow" w:cs="Arial Narrow"/>
          <w:lang w:val="en-GB"/>
        </w:rPr>
        <w:t xml:space="preserve"> particular in § 28 to § 30 et seq. </w:t>
      </w:r>
      <w:r w:rsidR="00E24DBF" w:rsidRPr="0773DB39">
        <w:rPr>
          <w:rFonts w:ascii="Arial Narrow" w:eastAsia="Arial Narrow" w:hAnsi="Arial Narrow" w:cs="Arial Narrow"/>
          <w:lang w:val="en-GB"/>
        </w:rPr>
        <w:t>on the</w:t>
      </w:r>
      <w:r w:rsidRPr="0773DB39">
        <w:rPr>
          <w:rFonts w:ascii="Arial Narrow" w:eastAsia="Arial Narrow" w:hAnsi="Arial Narrow" w:cs="Arial Narrow"/>
          <w:lang w:val="en-GB"/>
        </w:rPr>
        <w:t xml:space="preserve"> rights in the field of the personal data protection.</w:t>
      </w:r>
    </w:p>
    <w:p w14:paraId="384D930D" w14:textId="5AB31857" w:rsidR="00CF5DA2" w:rsidRDefault="00CF5DA2" w:rsidP="0005601D">
      <w:pPr>
        <w:jc w:val="both"/>
        <w:rPr>
          <w:rFonts w:cstheme="minorHAnsi"/>
          <w:lang w:val="en-GB"/>
        </w:rPr>
      </w:pPr>
    </w:p>
    <w:p w14:paraId="23B99946" w14:textId="2239D9D7" w:rsidR="00CF5DA2" w:rsidRDefault="00CF5DA2" w:rsidP="0005601D">
      <w:pPr>
        <w:jc w:val="both"/>
        <w:rPr>
          <w:rFonts w:cstheme="minorHAnsi"/>
          <w:lang w:val="en-GB"/>
        </w:rPr>
      </w:pPr>
    </w:p>
    <w:p w14:paraId="2066C48E" w14:textId="218F3EF3" w:rsidR="00CF5DA2" w:rsidRDefault="00CF5DA2" w:rsidP="0005601D">
      <w:pPr>
        <w:jc w:val="both"/>
        <w:rPr>
          <w:rFonts w:cstheme="minorHAnsi"/>
          <w:lang w:val="en-GB"/>
        </w:rPr>
      </w:pPr>
    </w:p>
    <w:p w14:paraId="0F6EAF12" w14:textId="33B630ED" w:rsidR="00CF5DA2" w:rsidRDefault="00CF5DA2" w:rsidP="0005601D">
      <w:pPr>
        <w:jc w:val="both"/>
        <w:rPr>
          <w:rFonts w:cstheme="minorHAnsi"/>
          <w:lang w:val="en-GB"/>
        </w:rPr>
      </w:pPr>
    </w:p>
    <w:p w14:paraId="6F7FB4FC" w14:textId="114F0CEE" w:rsidR="00CF5DA2" w:rsidRDefault="00CF5DA2" w:rsidP="0005601D">
      <w:pPr>
        <w:jc w:val="both"/>
        <w:rPr>
          <w:rFonts w:cstheme="minorHAnsi"/>
          <w:lang w:val="en-GB"/>
        </w:rPr>
      </w:pPr>
    </w:p>
    <w:p w14:paraId="20AFB0CC" w14:textId="0F1E4DA4" w:rsidR="00CF5DA2" w:rsidRDefault="00CF5DA2" w:rsidP="0005601D">
      <w:pPr>
        <w:jc w:val="both"/>
        <w:rPr>
          <w:rFonts w:cstheme="minorHAnsi"/>
          <w:lang w:val="en-GB"/>
        </w:rPr>
      </w:pPr>
    </w:p>
    <w:p w14:paraId="189543A7" w14:textId="3151248D" w:rsidR="00CF5DA2" w:rsidRDefault="00CF5DA2" w:rsidP="0005601D">
      <w:pPr>
        <w:jc w:val="both"/>
        <w:rPr>
          <w:rFonts w:cstheme="minorHAnsi"/>
          <w:lang w:val="en-GB"/>
        </w:rPr>
      </w:pPr>
    </w:p>
    <w:p w14:paraId="10F4089F" w14:textId="7CFB759A" w:rsidR="00CF5DA2" w:rsidRDefault="00CF5DA2" w:rsidP="0005601D">
      <w:pPr>
        <w:jc w:val="both"/>
        <w:rPr>
          <w:rFonts w:cstheme="minorHAnsi"/>
          <w:lang w:val="en-GB"/>
        </w:rPr>
      </w:pPr>
    </w:p>
    <w:p w14:paraId="55DB9DD7" w14:textId="77777777" w:rsidR="00CF5DA2" w:rsidRDefault="00CF5DA2" w:rsidP="0773DB39">
      <w:pPr>
        <w:jc w:val="both"/>
        <w:rPr>
          <w:rFonts w:ascii="Arial Narrow" w:eastAsia="Arial Narrow" w:hAnsi="Arial Narrow" w:cs="Arial Narrow"/>
          <w:lang w:val="en-GB"/>
        </w:rPr>
      </w:pPr>
    </w:p>
    <w:p w14:paraId="4A45E99B" w14:textId="075627EE" w:rsidR="00E0736F" w:rsidRPr="00CF5DA2" w:rsidRDefault="00CF5DA2" w:rsidP="0773DB39">
      <w:pPr>
        <w:rPr>
          <w:rFonts w:ascii="Arial Narrow" w:eastAsia="Arial Narrow" w:hAnsi="Arial Narrow" w:cs="Arial Narrow"/>
          <w:b/>
          <w:bCs/>
          <w:lang w:val="en-GB"/>
        </w:rPr>
      </w:pPr>
      <w:r w:rsidRPr="0773DB39">
        <w:rPr>
          <w:rFonts w:ascii="Arial Narrow" w:eastAsia="Arial Narrow" w:hAnsi="Arial Narrow" w:cs="Arial Narrow"/>
        </w:rPr>
        <w:t>Čestne vyhlasujem, že osobné údaje sú pravdivé, aktuálne a boli poskytnuté dobrovoľne</w:t>
      </w:r>
      <w:r w:rsidRPr="0773DB39">
        <w:rPr>
          <w:rFonts w:ascii="Arial Narrow" w:eastAsia="Arial Narrow" w:hAnsi="Arial Narrow" w:cs="Arial Narrow"/>
          <w:lang w:val="en-GB"/>
        </w:rPr>
        <w:t>/</w:t>
      </w:r>
      <w:r w:rsidRPr="0773DB39">
        <w:rPr>
          <w:rFonts w:ascii="Arial Narrow" w:eastAsia="Arial Narrow" w:hAnsi="Arial Narrow" w:cs="Arial Narrow"/>
          <w:b/>
          <w:bCs/>
          <w:lang w:val="en-GB"/>
        </w:rPr>
        <w:t xml:space="preserve"> </w:t>
      </w:r>
      <w:r w:rsidR="00E24DBF" w:rsidRPr="0773DB39">
        <w:rPr>
          <w:rFonts w:ascii="Arial Narrow" w:eastAsia="Arial Narrow" w:hAnsi="Arial Narrow" w:cs="Arial Narrow"/>
          <w:lang w:val="en-GB"/>
        </w:rPr>
        <w:t xml:space="preserve">I hereby declare that all personal information is true, current, and was </w:t>
      </w:r>
      <w:r w:rsidR="00CB2786" w:rsidRPr="0773DB39">
        <w:rPr>
          <w:rFonts w:ascii="Arial Narrow" w:eastAsia="Arial Narrow" w:hAnsi="Arial Narrow" w:cs="Arial Narrow"/>
          <w:lang w:val="en-GB"/>
        </w:rPr>
        <w:t>provided</w:t>
      </w:r>
      <w:r w:rsidR="00E24DBF" w:rsidRPr="0773DB39">
        <w:rPr>
          <w:rFonts w:ascii="Arial Narrow" w:eastAsia="Arial Narrow" w:hAnsi="Arial Narrow" w:cs="Arial Narrow"/>
          <w:lang w:val="en-GB"/>
        </w:rPr>
        <w:t xml:space="preserve"> voluntarily. </w:t>
      </w:r>
    </w:p>
    <w:p w14:paraId="18C0C4F3" w14:textId="77777777" w:rsidR="00E0736F" w:rsidRDefault="00E0736F" w:rsidP="0773DB39">
      <w:pPr>
        <w:rPr>
          <w:rFonts w:ascii="Arial Narrow" w:eastAsia="Arial Narrow" w:hAnsi="Arial Narrow" w:cs="Arial Narrow"/>
          <w:lang w:val="en-GB"/>
        </w:rPr>
      </w:pPr>
    </w:p>
    <w:p w14:paraId="383E9C1A" w14:textId="439E3355" w:rsidR="00E24DBF" w:rsidRPr="001D4D25" w:rsidRDefault="00E24DBF" w:rsidP="0773DB39">
      <w:pPr>
        <w:rPr>
          <w:rFonts w:ascii="Arial Narrow" w:eastAsia="Arial Narrow" w:hAnsi="Arial Narrow" w:cs="Arial Narrow"/>
          <w:lang w:val="en-GB"/>
        </w:rPr>
      </w:pPr>
      <w:r w:rsidRPr="0773DB39">
        <w:rPr>
          <w:rFonts w:ascii="Arial Narrow" w:eastAsia="Arial Narrow" w:hAnsi="Arial Narrow" w:cs="Arial Narrow"/>
          <w:lang w:val="en-GB"/>
        </w:rPr>
        <w:t>Name</w:t>
      </w:r>
      <w:r w:rsidR="003F527B" w:rsidRPr="0773DB39">
        <w:rPr>
          <w:rFonts w:ascii="Arial Narrow" w:eastAsia="Arial Narrow" w:hAnsi="Arial Narrow" w:cs="Arial Narrow"/>
          <w:lang w:val="en-GB"/>
        </w:rPr>
        <w:t xml:space="preserve"> and surname of the researcher</w:t>
      </w:r>
      <w:r w:rsidRPr="0773DB39">
        <w:rPr>
          <w:rFonts w:ascii="Arial Narrow" w:eastAsia="Arial Narrow" w:hAnsi="Arial Narrow" w:cs="Arial Narrow"/>
          <w:lang w:val="en-GB"/>
        </w:rPr>
        <w:t xml:space="preserve">/ </w:t>
      </w:r>
      <w:proofErr w:type="spellStart"/>
      <w:r w:rsidRPr="0773DB39">
        <w:rPr>
          <w:rFonts w:ascii="Arial Narrow" w:eastAsia="Arial Narrow" w:hAnsi="Arial Narrow" w:cs="Arial Narrow"/>
          <w:lang w:val="en-GB"/>
        </w:rPr>
        <w:t>Meno</w:t>
      </w:r>
      <w:proofErr w:type="spellEnd"/>
      <w:r w:rsidRPr="0773DB39">
        <w:rPr>
          <w:rFonts w:ascii="Arial Narrow" w:eastAsia="Arial Narrow" w:hAnsi="Arial Narrow" w:cs="Arial Narrow"/>
          <w:lang w:val="en-GB"/>
        </w:rPr>
        <w:t xml:space="preserve"> a </w:t>
      </w:r>
      <w:proofErr w:type="spellStart"/>
      <w:r w:rsidRPr="0773DB39">
        <w:rPr>
          <w:rFonts w:ascii="Arial Narrow" w:eastAsia="Arial Narrow" w:hAnsi="Arial Narrow" w:cs="Arial Narrow"/>
          <w:lang w:val="en-GB"/>
        </w:rPr>
        <w:t>priezvisko</w:t>
      </w:r>
      <w:proofErr w:type="spellEnd"/>
      <w:r w:rsidR="003F527B" w:rsidRPr="0773DB39">
        <w:rPr>
          <w:rFonts w:ascii="Arial Narrow" w:eastAsia="Arial Narrow" w:hAnsi="Arial Narrow" w:cs="Arial Narrow"/>
          <w:lang w:val="en-GB"/>
        </w:rPr>
        <w:t xml:space="preserve"> </w:t>
      </w:r>
      <w:proofErr w:type="spellStart"/>
      <w:r w:rsidR="003F527B" w:rsidRPr="0773DB39">
        <w:rPr>
          <w:rFonts w:ascii="Arial Narrow" w:eastAsia="Arial Narrow" w:hAnsi="Arial Narrow" w:cs="Arial Narrow"/>
          <w:lang w:val="en-GB"/>
        </w:rPr>
        <w:t>výskumníka</w:t>
      </w:r>
      <w:proofErr w:type="spellEnd"/>
      <w:r w:rsidRPr="0773DB39">
        <w:rPr>
          <w:rFonts w:ascii="Arial Narrow" w:eastAsia="Arial Narrow" w:hAnsi="Arial Narrow" w:cs="Arial Narrow"/>
          <w:lang w:val="en-GB"/>
        </w:rPr>
        <w:t>:</w:t>
      </w:r>
    </w:p>
    <w:p w14:paraId="48D8B160" w14:textId="77777777" w:rsidR="0053244D" w:rsidRPr="001D4D25" w:rsidRDefault="0053244D" w:rsidP="0773DB39">
      <w:pPr>
        <w:rPr>
          <w:rFonts w:ascii="Arial Narrow" w:eastAsia="Arial Narrow" w:hAnsi="Arial Narrow" w:cs="Arial Narrow"/>
          <w:lang w:val="en-GB"/>
        </w:rPr>
      </w:pPr>
    </w:p>
    <w:p w14:paraId="2F2719A8" w14:textId="6EA690E4" w:rsidR="00E24DBF" w:rsidRPr="001D4D25" w:rsidRDefault="00E24DBF" w:rsidP="0773DB39">
      <w:pPr>
        <w:tabs>
          <w:tab w:val="left" w:pos="708"/>
          <w:tab w:val="left" w:pos="1416"/>
          <w:tab w:val="left" w:pos="2710"/>
        </w:tabs>
        <w:rPr>
          <w:rFonts w:ascii="Arial Narrow" w:eastAsia="Arial Narrow" w:hAnsi="Arial Narrow" w:cs="Arial Narrow"/>
          <w:lang w:val="en-GB"/>
        </w:rPr>
      </w:pPr>
      <w:r w:rsidRPr="0773DB39">
        <w:rPr>
          <w:rFonts w:ascii="Arial Narrow" w:eastAsia="Arial Narrow" w:hAnsi="Arial Narrow" w:cs="Arial Narrow"/>
          <w:lang w:val="en-GB"/>
        </w:rPr>
        <w:lastRenderedPageBreak/>
        <w:t xml:space="preserve">Date / </w:t>
      </w:r>
      <w:proofErr w:type="spellStart"/>
      <w:r w:rsidRPr="0773DB39">
        <w:rPr>
          <w:rFonts w:ascii="Arial Narrow" w:eastAsia="Arial Narrow" w:hAnsi="Arial Narrow" w:cs="Arial Narrow"/>
          <w:lang w:val="en-GB"/>
        </w:rPr>
        <w:t>Dátum</w:t>
      </w:r>
      <w:proofErr w:type="spellEnd"/>
      <w:r w:rsidRPr="0773DB39">
        <w:rPr>
          <w:rFonts w:ascii="Arial Narrow" w:eastAsia="Arial Narrow" w:hAnsi="Arial Narrow" w:cs="Arial Narrow"/>
          <w:lang w:val="en-GB"/>
        </w:rPr>
        <w:t>:</w:t>
      </w:r>
      <w:r>
        <w:tab/>
      </w:r>
      <w:r>
        <w:tab/>
      </w:r>
    </w:p>
    <w:p w14:paraId="3CCA6BE0" w14:textId="77777777" w:rsidR="0053244D" w:rsidRPr="001D4D25" w:rsidRDefault="0053244D" w:rsidP="0773DB39">
      <w:pPr>
        <w:rPr>
          <w:rFonts w:ascii="Arial Narrow" w:eastAsia="Arial Narrow" w:hAnsi="Arial Narrow" w:cs="Arial Narrow"/>
          <w:lang w:val="en-GB"/>
        </w:rPr>
      </w:pPr>
    </w:p>
    <w:p w14:paraId="656452DB" w14:textId="215259D2" w:rsidR="004822B1" w:rsidRPr="00E0736F" w:rsidRDefault="00E24DBF" w:rsidP="0773DB39">
      <w:pPr>
        <w:rPr>
          <w:rFonts w:ascii="Arial Narrow" w:eastAsia="Arial Narrow" w:hAnsi="Arial Narrow" w:cs="Arial Narrow"/>
          <w:lang w:val="en-GB"/>
        </w:rPr>
      </w:pPr>
      <w:r w:rsidRPr="0773DB39">
        <w:rPr>
          <w:rFonts w:ascii="Arial Narrow" w:eastAsia="Arial Narrow" w:hAnsi="Arial Narrow" w:cs="Arial Narrow"/>
          <w:lang w:val="en-GB"/>
        </w:rPr>
        <w:t>Signature/</w:t>
      </w:r>
      <w:proofErr w:type="spellStart"/>
      <w:r w:rsidRPr="0773DB39">
        <w:rPr>
          <w:rFonts w:ascii="Arial Narrow" w:eastAsia="Arial Narrow" w:hAnsi="Arial Narrow" w:cs="Arial Narrow"/>
          <w:lang w:val="en-GB"/>
        </w:rPr>
        <w:t>Podpis</w:t>
      </w:r>
      <w:proofErr w:type="spellEnd"/>
      <w:r w:rsidRPr="0773DB39">
        <w:rPr>
          <w:rFonts w:ascii="Arial Narrow" w:eastAsia="Arial Narrow" w:hAnsi="Arial Narrow" w:cs="Arial Narrow"/>
          <w:lang w:val="en-GB"/>
        </w:rPr>
        <w:t>:</w:t>
      </w:r>
    </w:p>
    <w:sectPr w:rsidR="004822B1" w:rsidRPr="00E0736F" w:rsidSect="00A031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E31D6" w14:textId="77777777" w:rsidR="00312574" w:rsidRDefault="00312574" w:rsidP="00A0312E">
      <w:pPr>
        <w:spacing w:after="0" w:line="240" w:lineRule="auto"/>
      </w:pPr>
      <w:r>
        <w:separator/>
      </w:r>
    </w:p>
  </w:endnote>
  <w:endnote w:type="continuationSeparator" w:id="0">
    <w:p w14:paraId="06EC4E8F" w14:textId="77777777" w:rsidR="00312574" w:rsidRDefault="00312574" w:rsidP="00A03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68DDB" w14:textId="77777777" w:rsidR="00750C26" w:rsidRDefault="00750C2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6391655" w14:paraId="598BBF8D" w14:textId="77777777" w:rsidTr="46391655">
      <w:tc>
        <w:tcPr>
          <w:tcW w:w="3020" w:type="dxa"/>
        </w:tcPr>
        <w:p w14:paraId="43DAC875" w14:textId="611131F6" w:rsidR="46391655" w:rsidRDefault="46391655" w:rsidP="46391655">
          <w:pPr>
            <w:pStyle w:val="Hlavika"/>
            <w:ind w:left="-115"/>
          </w:pPr>
        </w:p>
      </w:tc>
      <w:tc>
        <w:tcPr>
          <w:tcW w:w="3020" w:type="dxa"/>
        </w:tcPr>
        <w:p w14:paraId="15603332" w14:textId="26E195BF" w:rsidR="46391655" w:rsidRDefault="46391655" w:rsidP="46391655">
          <w:pPr>
            <w:pStyle w:val="Hlavika"/>
            <w:jc w:val="center"/>
          </w:pPr>
        </w:p>
      </w:tc>
      <w:tc>
        <w:tcPr>
          <w:tcW w:w="3020" w:type="dxa"/>
        </w:tcPr>
        <w:p w14:paraId="12663C30" w14:textId="5C744AC5" w:rsidR="46391655" w:rsidRDefault="46391655" w:rsidP="46391655">
          <w:pPr>
            <w:pStyle w:val="Hlavika"/>
            <w:ind w:right="-115"/>
            <w:jc w:val="right"/>
          </w:pPr>
        </w:p>
      </w:tc>
    </w:tr>
  </w:tbl>
  <w:p w14:paraId="7433DD8F" w14:textId="1EC51C0A" w:rsidR="46391655" w:rsidRDefault="46391655" w:rsidP="4639165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6391655" w14:paraId="4EECBA8D" w14:textId="77777777" w:rsidTr="46391655">
      <w:tc>
        <w:tcPr>
          <w:tcW w:w="3020" w:type="dxa"/>
        </w:tcPr>
        <w:p w14:paraId="4B086D27" w14:textId="237C6F01" w:rsidR="46391655" w:rsidRDefault="46391655" w:rsidP="46391655">
          <w:pPr>
            <w:pStyle w:val="Hlavika"/>
            <w:ind w:left="-115"/>
          </w:pPr>
        </w:p>
      </w:tc>
      <w:tc>
        <w:tcPr>
          <w:tcW w:w="3020" w:type="dxa"/>
        </w:tcPr>
        <w:p w14:paraId="7EBF91F1" w14:textId="2095E2F7" w:rsidR="46391655" w:rsidRDefault="46391655" w:rsidP="46391655">
          <w:pPr>
            <w:pStyle w:val="Hlavika"/>
            <w:jc w:val="center"/>
          </w:pPr>
        </w:p>
      </w:tc>
      <w:tc>
        <w:tcPr>
          <w:tcW w:w="3020" w:type="dxa"/>
        </w:tcPr>
        <w:p w14:paraId="3C7E9977" w14:textId="060A7A3C" w:rsidR="46391655" w:rsidRDefault="46391655" w:rsidP="46391655">
          <w:pPr>
            <w:pStyle w:val="Hlavika"/>
            <w:ind w:right="-115"/>
            <w:jc w:val="right"/>
          </w:pPr>
        </w:p>
      </w:tc>
    </w:tr>
  </w:tbl>
  <w:p w14:paraId="5521D5EE" w14:textId="084C46F2" w:rsidR="46391655" w:rsidRDefault="46391655" w:rsidP="4639165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A4E41" w14:textId="77777777" w:rsidR="00312574" w:rsidRDefault="00312574" w:rsidP="00A0312E">
      <w:pPr>
        <w:spacing w:after="0" w:line="240" w:lineRule="auto"/>
      </w:pPr>
      <w:r>
        <w:separator/>
      </w:r>
    </w:p>
  </w:footnote>
  <w:footnote w:type="continuationSeparator" w:id="0">
    <w:p w14:paraId="077913BE" w14:textId="77777777" w:rsidR="00312574" w:rsidRDefault="00312574" w:rsidP="00A03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A3FE5" w14:textId="77777777" w:rsidR="00750C26" w:rsidRDefault="00750C2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08264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32A2A6" w14:textId="202F5A39" w:rsidR="00C1239C" w:rsidRDefault="00C1239C">
        <w:pPr>
          <w:pStyle w:val="Hlavi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206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B609135" w14:textId="77777777" w:rsidR="00C1239C" w:rsidRDefault="00C1239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93C75" w14:textId="4F2CC39F" w:rsidR="46391655" w:rsidRDefault="00750C26" w:rsidP="00750C26">
    <w:pPr>
      <w:tabs>
        <w:tab w:val="center" w:pos="4536"/>
        <w:tab w:val="right" w:pos="9072"/>
      </w:tabs>
      <w:spacing w:after="0" w:line="240" w:lineRule="auto"/>
    </w:pPr>
    <w:r w:rsidRPr="00BA4B50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26D4A792" wp14:editId="472D544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38630" cy="542804"/>
          <wp:effectExtent l="0" t="0" r="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431" cy="545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sk-SK"/>
      </w:rPr>
      <w:drawing>
        <wp:inline distT="0" distB="0" distL="0" distR="0" wp14:anchorId="29B3042C" wp14:editId="3A552B43">
          <wp:extent cx="1560830" cy="60325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C1AB7"/>
    <w:multiLevelType w:val="hybridMultilevel"/>
    <w:tmpl w:val="7B42F352"/>
    <w:lvl w:ilvl="0" w:tplc="D8747380">
      <w:start w:val="16"/>
      <w:numFmt w:val="bullet"/>
      <w:lvlText w:val="-"/>
      <w:lvlJc w:val="left"/>
      <w:pPr>
        <w:ind w:left="720" w:hanging="360"/>
      </w:pPr>
      <w:rPr>
        <w:rFonts w:ascii="Yu Gothic" w:eastAsia="Yu Gothic" w:hAnsi="Yu Gothic" w:cstheme="minorBidi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463D2"/>
    <w:multiLevelType w:val="hybridMultilevel"/>
    <w:tmpl w:val="8B4080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11784"/>
    <w:multiLevelType w:val="hybridMultilevel"/>
    <w:tmpl w:val="A9B2BD10"/>
    <w:lvl w:ilvl="0" w:tplc="4964F52E">
      <w:start w:val="20"/>
      <w:numFmt w:val="bullet"/>
      <w:lvlText w:val="-"/>
      <w:lvlJc w:val="left"/>
      <w:pPr>
        <w:ind w:left="720" w:hanging="360"/>
      </w:pPr>
      <w:rPr>
        <w:rFonts w:ascii="Yu Gothic" w:eastAsia="Yu Gothic" w:hAnsi="Yu Gothic" w:cstheme="minorBidi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CE"/>
    <w:rsid w:val="0005601D"/>
    <w:rsid w:val="0006557C"/>
    <w:rsid w:val="00082585"/>
    <w:rsid w:val="000B6E72"/>
    <w:rsid w:val="000B705E"/>
    <w:rsid w:val="00115804"/>
    <w:rsid w:val="0019178D"/>
    <w:rsid w:val="001A1EF0"/>
    <w:rsid w:val="001A48ED"/>
    <w:rsid w:val="001B35F9"/>
    <w:rsid w:val="001D4D25"/>
    <w:rsid w:val="00260B1B"/>
    <w:rsid w:val="002917B6"/>
    <w:rsid w:val="00292DDC"/>
    <w:rsid w:val="002A57C7"/>
    <w:rsid w:val="002A7AF1"/>
    <w:rsid w:val="00312574"/>
    <w:rsid w:val="00325838"/>
    <w:rsid w:val="00331C7E"/>
    <w:rsid w:val="0039094F"/>
    <w:rsid w:val="003954B2"/>
    <w:rsid w:val="003F527B"/>
    <w:rsid w:val="00404D12"/>
    <w:rsid w:val="00407A04"/>
    <w:rsid w:val="00424E75"/>
    <w:rsid w:val="00432F3D"/>
    <w:rsid w:val="004400CC"/>
    <w:rsid w:val="00446779"/>
    <w:rsid w:val="00466891"/>
    <w:rsid w:val="004822B1"/>
    <w:rsid w:val="004865BC"/>
    <w:rsid w:val="004A399F"/>
    <w:rsid w:val="004B739E"/>
    <w:rsid w:val="004C405B"/>
    <w:rsid w:val="004D4B8C"/>
    <w:rsid w:val="004F317A"/>
    <w:rsid w:val="00531B32"/>
    <w:rsid w:val="0053244D"/>
    <w:rsid w:val="0053758D"/>
    <w:rsid w:val="00575D41"/>
    <w:rsid w:val="00580453"/>
    <w:rsid w:val="00594384"/>
    <w:rsid w:val="005B794F"/>
    <w:rsid w:val="005F4360"/>
    <w:rsid w:val="005F5D3E"/>
    <w:rsid w:val="006348CE"/>
    <w:rsid w:val="0065331B"/>
    <w:rsid w:val="00660496"/>
    <w:rsid w:val="00667C02"/>
    <w:rsid w:val="00697FEE"/>
    <w:rsid w:val="006A44A7"/>
    <w:rsid w:val="006B5552"/>
    <w:rsid w:val="00746D7E"/>
    <w:rsid w:val="00750C26"/>
    <w:rsid w:val="00764B4C"/>
    <w:rsid w:val="00774C23"/>
    <w:rsid w:val="00792800"/>
    <w:rsid w:val="007A305F"/>
    <w:rsid w:val="007B4865"/>
    <w:rsid w:val="007C7093"/>
    <w:rsid w:val="0081401B"/>
    <w:rsid w:val="00825AF2"/>
    <w:rsid w:val="00853E26"/>
    <w:rsid w:val="00862112"/>
    <w:rsid w:val="00877635"/>
    <w:rsid w:val="00884FBE"/>
    <w:rsid w:val="008F5C24"/>
    <w:rsid w:val="009066F2"/>
    <w:rsid w:val="00947855"/>
    <w:rsid w:val="00951CF4"/>
    <w:rsid w:val="009A1268"/>
    <w:rsid w:val="009B4563"/>
    <w:rsid w:val="009C3127"/>
    <w:rsid w:val="00A0312E"/>
    <w:rsid w:val="00A5242E"/>
    <w:rsid w:val="00A53423"/>
    <w:rsid w:val="00A54CB5"/>
    <w:rsid w:val="00A7618F"/>
    <w:rsid w:val="00A8470D"/>
    <w:rsid w:val="00AB5A6A"/>
    <w:rsid w:val="00AD4C6E"/>
    <w:rsid w:val="00B01B4F"/>
    <w:rsid w:val="00B22459"/>
    <w:rsid w:val="00B83288"/>
    <w:rsid w:val="00B86EEC"/>
    <w:rsid w:val="00BA0834"/>
    <w:rsid w:val="00BD4ACC"/>
    <w:rsid w:val="00C0366B"/>
    <w:rsid w:val="00C1239C"/>
    <w:rsid w:val="00C20230"/>
    <w:rsid w:val="00C507F1"/>
    <w:rsid w:val="00C5707A"/>
    <w:rsid w:val="00C63D4F"/>
    <w:rsid w:val="00C76B2D"/>
    <w:rsid w:val="00C861B3"/>
    <w:rsid w:val="00C91E31"/>
    <w:rsid w:val="00CB10D2"/>
    <w:rsid w:val="00CB2334"/>
    <w:rsid w:val="00CB2786"/>
    <w:rsid w:val="00CD671D"/>
    <w:rsid w:val="00CE2064"/>
    <w:rsid w:val="00CF5DA2"/>
    <w:rsid w:val="00D124A9"/>
    <w:rsid w:val="00D354BB"/>
    <w:rsid w:val="00D40AB3"/>
    <w:rsid w:val="00D47AE8"/>
    <w:rsid w:val="00D47E1D"/>
    <w:rsid w:val="00D70658"/>
    <w:rsid w:val="00DB247E"/>
    <w:rsid w:val="00DE0DE5"/>
    <w:rsid w:val="00DE509F"/>
    <w:rsid w:val="00E0736F"/>
    <w:rsid w:val="00E24DBF"/>
    <w:rsid w:val="00E52863"/>
    <w:rsid w:val="00F639AA"/>
    <w:rsid w:val="00F64B2A"/>
    <w:rsid w:val="00FE7967"/>
    <w:rsid w:val="00FF61A8"/>
    <w:rsid w:val="0773DB39"/>
    <w:rsid w:val="15588252"/>
    <w:rsid w:val="16AFF33C"/>
    <w:rsid w:val="1C3EB1C1"/>
    <w:rsid w:val="27C404D4"/>
    <w:rsid w:val="43017593"/>
    <w:rsid w:val="4639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56C68"/>
  <w15:docId w15:val="{F23B7E2B-5EDD-44FB-8AA5-3A212D0B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739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0366B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FF6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764B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64B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64B4C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764B4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6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4B4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A03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0312E"/>
  </w:style>
  <w:style w:type="paragraph" w:styleId="Pta">
    <w:name w:val="footer"/>
    <w:basedOn w:val="Normlny"/>
    <w:link w:val="PtaChar"/>
    <w:uiPriority w:val="99"/>
    <w:unhideWhenUsed/>
    <w:rsid w:val="00A03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312E"/>
  </w:style>
  <w:style w:type="character" w:customStyle="1" w:styleId="normaltextrun">
    <w:name w:val="normaltextrun"/>
    <w:basedOn w:val="Predvolenpsmoodseku"/>
    <w:rsid w:val="00C20230"/>
  </w:style>
  <w:style w:type="character" w:customStyle="1" w:styleId="eop">
    <w:name w:val="eop"/>
    <w:basedOn w:val="Predvolenpsmoodseku"/>
    <w:rsid w:val="00C20230"/>
  </w:style>
  <w:style w:type="paragraph" w:customStyle="1" w:styleId="paragraph">
    <w:name w:val="paragraph"/>
    <w:basedOn w:val="Normlny"/>
    <w:rsid w:val="00C20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abchar">
    <w:name w:val="tabchar"/>
    <w:basedOn w:val="Predvolenpsmoodseku"/>
    <w:rsid w:val="00877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B7CD8D82434469B314E856CA49019" ma:contentTypeVersion="4" ma:contentTypeDescription="Create a new document." ma:contentTypeScope="" ma:versionID="b17ebde4ef2da075ab050329b993fc77">
  <xsd:schema xmlns:xsd="http://www.w3.org/2001/XMLSchema" xmlns:xs="http://www.w3.org/2001/XMLSchema" xmlns:p="http://schemas.microsoft.com/office/2006/metadata/properties" xmlns:ns3="58c13d36-b2ae-492a-82fc-9fbf565e5ba7" targetNamespace="http://schemas.microsoft.com/office/2006/metadata/properties" ma:root="true" ma:fieldsID="d602509bddefcb17264ff3bfe55a82fb" ns3:_="">
    <xsd:import namespace="58c13d36-b2ae-492a-82fc-9fbf565e5b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13d36-b2ae-492a-82fc-9fbf565e5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690B4-1898-4290-92D3-5BAAA5A77F4A}">
  <ds:schemaRefs>
    <ds:schemaRef ds:uri="http://schemas.microsoft.com/office/2006/documentManagement/types"/>
    <ds:schemaRef ds:uri="http://schemas.microsoft.com/office/2006/metadata/properties"/>
    <ds:schemaRef ds:uri="58c13d36-b2ae-492a-82fc-9fbf565e5ba7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D0D7191-C955-483D-9DB1-6D4C794561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9CA433-CCA2-4199-B115-052C35D1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c13d36-b2ae-492a-82fc-9fbf565e5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ACE4F1-6E1F-4B5A-B70D-28239FCF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Vadkerti Ľubomíra</cp:lastModifiedBy>
  <cp:revision>2</cp:revision>
  <cp:lastPrinted>2018-11-19T07:53:00Z</cp:lastPrinted>
  <dcterms:created xsi:type="dcterms:W3CDTF">2022-08-18T11:14:00Z</dcterms:created>
  <dcterms:modified xsi:type="dcterms:W3CDTF">2022-08-18T11:14:00Z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0x0101003AFB7CD8D82434469B314E856CA49019</vt:lpwstr>
  </property>
</Properties>
</file>